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ind w:firstLine="964" w:firstLineChars="300"/>
        <w:rPr>
          <w:rFonts w:ascii="宋体" w:hAnsi="宋体" w:eastAsia="宋体" w:cs="宋体"/>
          <w:sz w:val="24"/>
          <w:szCs w:val="24"/>
        </w:rPr>
      </w:pPr>
      <w:r>
        <w:rPr>
          <w:rFonts w:hint="eastAsia"/>
          <w:sz w:val="32"/>
          <w:szCs w:val="32"/>
        </w:rPr>
        <w:t>内热式针灸治疗仪技术参数</w:t>
      </w:r>
      <w:r>
        <w:rPr>
          <w:rFonts w:hint="eastAsia"/>
          <w:sz w:val="32"/>
          <w:szCs w:val="32"/>
          <w:lang w:eastAsia="zh-CN"/>
        </w:rPr>
        <w:t>（麻醉科）</w:t>
      </w:r>
      <w:r>
        <w:rPr>
          <w:rFonts w:hint="eastAsia"/>
          <w:sz w:val="32"/>
          <w:szCs w:val="32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数量：1</w:t>
      </w:r>
    </w:p>
    <w:tbl>
      <w:tblPr>
        <w:tblStyle w:val="6"/>
        <w:tblW w:w="8620" w:type="dxa"/>
        <w:tblInd w:w="-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78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7840" w:type="dxa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技术参数要求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840" w:type="dxa"/>
          </w:tcPr>
          <w:p>
            <w:pPr>
              <w:rPr>
                <w:rFonts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整机技术要求: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jc w:val="center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1.1</w:t>
            </w:r>
          </w:p>
        </w:tc>
        <w:tc>
          <w:tcPr>
            <w:tcW w:w="7840" w:type="dxa"/>
          </w:tcPr>
          <w:p>
            <w:pPr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设备适用于医疗单位对患者进行颈肩腰腿痛的针灸治疗。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1.2</w:t>
            </w:r>
          </w:p>
        </w:tc>
        <w:tc>
          <w:tcPr>
            <w:tcW w:w="7840" w:type="dxa"/>
          </w:tcPr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输入功率： 整机≤100VA；单通道≤1.5W，输入电压： AC220V  50HZ &amp; AC110V  60HZ。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840" w:type="dxa"/>
          </w:tcPr>
          <w:p>
            <w:pPr>
              <w:rPr>
                <w:rFonts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参数要求: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pStyle w:val="10"/>
              <w:numPr>
                <w:ilvl w:val="0"/>
                <w:numId w:val="1"/>
              </w:numPr>
              <w:ind w:firstLineChars="0"/>
              <w:jc w:val="center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7840" w:type="dxa"/>
          </w:tcPr>
          <w:p>
            <w:pPr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显示方式：液晶显示。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pStyle w:val="10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7840" w:type="dxa"/>
          </w:tcPr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工作时间设定范围：00.00min～99.00min。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pStyle w:val="10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7840" w:type="dxa"/>
          </w:tcPr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加热温度设置范围：38℃～60℃；</w:t>
            </w:r>
            <w:r>
              <w:rPr>
                <w:rFonts w:asciiTheme="majorEastAsia" w:hAnsiTheme="majorEastAsia" w:eastAsiaTheme="majorEastAsia" w:cstheme="majorEastAsia"/>
                <w:sz w:val="24"/>
                <w:szCs w:val="24"/>
              </w:rPr>
              <w:tab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pStyle w:val="10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7840" w:type="dxa"/>
          </w:tcPr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温度准确度：临床使用针体温度精度≤±1℃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pStyle w:val="10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7840" w:type="dxa"/>
          </w:tcPr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安全断电保护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pStyle w:val="10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7840" w:type="dxa"/>
          </w:tcPr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操作方式整机工作无噪音；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pStyle w:val="10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7840" w:type="dxa"/>
          </w:tcPr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具备有声提示，工作状态指示灯；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pStyle w:val="10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7840" w:type="dxa"/>
          </w:tcPr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asciiTheme="majorEastAsia" w:hAnsiTheme="majorEastAsia" w:eastAsiaTheme="majorEastAsia" w:cstheme="majorEastAsia"/>
                <w:sz w:val="24"/>
                <w:szCs w:val="24"/>
              </w:rPr>
              <w:t>具有冬季温度补偿功能；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pStyle w:val="10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7840" w:type="dxa"/>
          </w:tcPr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asciiTheme="majorEastAsia" w:hAnsiTheme="majorEastAsia" w:eastAsiaTheme="majorEastAsia" w:cstheme="majorEastAsia"/>
                <w:sz w:val="24"/>
                <w:szCs w:val="24"/>
              </w:rPr>
              <w:t>从针尖到针体全段恒温发热，对浅层及深层病灶炎症兼顾治疗；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pStyle w:val="10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7840" w:type="dxa"/>
          </w:tcPr>
          <w:p>
            <w:pPr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按键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或触摸屏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设置模式操作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pStyle w:val="10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7840" w:type="dxa"/>
          </w:tcPr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自动检测并屏显当前治疗温度；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2.12</w:t>
            </w:r>
          </w:p>
        </w:tc>
        <w:tc>
          <w:tcPr>
            <w:tcW w:w="7840" w:type="dxa"/>
          </w:tcPr>
          <w:p>
            <w:pP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采用单通道控制内热针，</w:t>
            </w:r>
            <w:r>
              <w:rPr>
                <w:rFonts w:hint="default" w:ascii="Arial" w:hAnsi="Arial" w:eastAsia="宋体" w:cs="Arial"/>
                <w:sz w:val="24"/>
                <w:szCs w:val="24"/>
              </w:rPr>
              <w:t>≥</w:t>
            </w:r>
            <w:r>
              <w:rPr>
                <w:rFonts w:ascii="宋体" w:hAnsi="宋体" w:eastAsia="宋体" w:cs="宋体"/>
                <w:sz w:val="24"/>
                <w:szCs w:val="24"/>
              </w:rPr>
              <w:t>40 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840" w:type="dxa"/>
          </w:tcPr>
          <w:p>
            <w:pPr>
              <w:rPr>
                <w:rFonts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其他技术要求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pStyle w:val="10"/>
              <w:numPr>
                <w:ilvl w:val="0"/>
                <w:numId w:val="2"/>
              </w:numPr>
              <w:ind w:firstLineChars="0"/>
              <w:jc w:val="center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7840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电气安全要求：应符合GB9706.1-2007的要求；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pStyle w:val="10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Chars="0"/>
              <w:jc w:val="center"/>
              <w:textAlignment w:val="auto"/>
              <w:rPr>
                <w:rFonts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78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电磁兼容要求：产品按GB4824分类属1组A类，应符合YY0505-2012的要求；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pStyle w:val="10"/>
              <w:numPr>
                <w:ilvl w:val="0"/>
                <w:numId w:val="2"/>
              </w:numPr>
              <w:ind w:firstLineChars="0"/>
              <w:jc w:val="center"/>
              <w:rPr>
                <w:rFonts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7840" w:type="dxa"/>
          </w:tcPr>
          <w:p>
            <w:pPr>
              <w:rPr>
                <w:rFonts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整机免费质量保证3年</w:t>
            </w:r>
          </w:p>
        </w:tc>
      </w:tr>
    </w:tbl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both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CB0286"/>
    <w:multiLevelType w:val="multilevel"/>
    <w:tmpl w:val="13CB0286"/>
    <w:lvl w:ilvl="0" w:tentative="0">
      <w:start w:val="1"/>
      <w:numFmt w:val="decimal"/>
      <w:lvlText w:val="2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E0B54AA"/>
    <w:multiLevelType w:val="multilevel"/>
    <w:tmpl w:val="4E0B54AA"/>
    <w:lvl w:ilvl="0" w:tentative="0">
      <w:start w:val="1"/>
      <w:numFmt w:val="decimal"/>
      <w:lvlText w:val="3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WE2MjA5YjViMjFiY2ZkNTViODQwMWUwYTZjOWQ0ZjEifQ=="/>
  </w:docVars>
  <w:rsids>
    <w:rsidRoot w:val="00E2564F"/>
    <w:rsid w:val="00083CFE"/>
    <w:rsid w:val="000F448D"/>
    <w:rsid w:val="00152DB5"/>
    <w:rsid w:val="001A2FBA"/>
    <w:rsid w:val="001D3599"/>
    <w:rsid w:val="002C3FE1"/>
    <w:rsid w:val="00372994"/>
    <w:rsid w:val="003F3BEE"/>
    <w:rsid w:val="00414263"/>
    <w:rsid w:val="00480340"/>
    <w:rsid w:val="004F0D7F"/>
    <w:rsid w:val="00507F56"/>
    <w:rsid w:val="00537753"/>
    <w:rsid w:val="006047F9"/>
    <w:rsid w:val="00722239"/>
    <w:rsid w:val="00782940"/>
    <w:rsid w:val="00866F81"/>
    <w:rsid w:val="00875400"/>
    <w:rsid w:val="008F1646"/>
    <w:rsid w:val="009C43F5"/>
    <w:rsid w:val="009D4654"/>
    <w:rsid w:val="00A50C7F"/>
    <w:rsid w:val="00AF558E"/>
    <w:rsid w:val="00B811B3"/>
    <w:rsid w:val="00BA4EEA"/>
    <w:rsid w:val="00C12208"/>
    <w:rsid w:val="00C847EA"/>
    <w:rsid w:val="00CE4808"/>
    <w:rsid w:val="00E2564F"/>
    <w:rsid w:val="00E83AA4"/>
    <w:rsid w:val="02E558CB"/>
    <w:rsid w:val="05B30515"/>
    <w:rsid w:val="060E2B09"/>
    <w:rsid w:val="08316E56"/>
    <w:rsid w:val="08A64980"/>
    <w:rsid w:val="0ED756E2"/>
    <w:rsid w:val="0EEE2061"/>
    <w:rsid w:val="111528D0"/>
    <w:rsid w:val="12A55540"/>
    <w:rsid w:val="1402680E"/>
    <w:rsid w:val="14704BD6"/>
    <w:rsid w:val="166B7858"/>
    <w:rsid w:val="16717891"/>
    <w:rsid w:val="1B9E607D"/>
    <w:rsid w:val="1DC65A86"/>
    <w:rsid w:val="1E956DED"/>
    <w:rsid w:val="22726C05"/>
    <w:rsid w:val="2579132C"/>
    <w:rsid w:val="273A40A7"/>
    <w:rsid w:val="2BB45D51"/>
    <w:rsid w:val="2E6779BF"/>
    <w:rsid w:val="324C5BDE"/>
    <w:rsid w:val="34C67274"/>
    <w:rsid w:val="35571A14"/>
    <w:rsid w:val="37157A5C"/>
    <w:rsid w:val="38567E23"/>
    <w:rsid w:val="3A667072"/>
    <w:rsid w:val="3C466D4A"/>
    <w:rsid w:val="3CB852A7"/>
    <w:rsid w:val="3D0D77BA"/>
    <w:rsid w:val="3D263C3D"/>
    <w:rsid w:val="3DC05A68"/>
    <w:rsid w:val="423C47A3"/>
    <w:rsid w:val="441D7B94"/>
    <w:rsid w:val="48AC781F"/>
    <w:rsid w:val="490F34AE"/>
    <w:rsid w:val="4D9F16C0"/>
    <w:rsid w:val="4E6023D9"/>
    <w:rsid w:val="500F4B73"/>
    <w:rsid w:val="515E2E47"/>
    <w:rsid w:val="54EC7FDA"/>
    <w:rsid w:val="55B17AC2"/>
    <w:rsid w:val="55B52FDD"/>
    <w:rsid w:val="571428DA"/>
    <w:rsid w:val="57D168A9"/>
    <w:rsid w:val="5A6F7E2D"/>
    <w:rsid w:val="5ACF6F71"/>
    <w:rsid w:val="5AE5077C"/>
    <w:rsid w:val="5BCD2A28"/>
    <w:rsid w:val="5C764CCE"/>
    <w:rsid w:val="5E5F17C2"/>
    <w:rsid w:val="5EAC7906"/>
    <w:rsid w:val="6174494A"/>
    <w:rsid w:val="62BB3D5D"/>
    <w:rsid w:val="63F7573C"/>
    <w:rsid w:val="6C1E0009"/>
    <w:rsid w:val="6DBB5E57"/>
    <w:rsid w:val="6DDE0286"/>
    <w:rsid w:val="722B3966"/>
    <w:rsid w:val="725306F6"/>
    <w:rsid w:val="727340A2"/>
    <w:rsid w:val="769A0C64"/>
    <w:rsid w:val="79D049D5"/>
    <w:rsid w:val="7C2E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992</Words>
  <Characters>1183</Characters>
  <Lines>3</Lines>
  <Paragraphs>1</Paragraphs>
  <TotalTime>8</TotalTime>
  <ScaleCrop>false</ScaleCrop>
  <LinksUpToDate>false</LinksUpToDate>
  <CharactersWithSpaces>1285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2023-03-21T01:19:00Z</dcterms:created>
  <dc:creator>Lenovo</dc:creator>
  <cp:lastModifiedBy>Administrator</cp:lastModifiedBy>
  <cp:lastPrinted>2022-08-18T02:55:00Z</cp:lastPrinted>
  <dcterms:modified xsi:type="dcterms:W3CDTF">2023-04-14T03:28:22Z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2CBE2FDCA4514153B33C635DB611C2C3</vt:lpwstr>
  </property>
</Properties>
</file>