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ind w:left="420" w:firstLine="0" w:firstLineChars="0"/>
        <w:jc w:val="center"/>
        <w:rPr>
          <w:b/>
          <w:sz w:val="36"/>
        </w:rPr>
      </w:pPr>
      <w:r>
        <w:rPr>
          <w:rFonts w:hint="eastAsia"/>
          <w:b/>
          <w:sz w:val="32"/>
        </w:rPr>
        <w:t xml:space="preserve"> 风冷型机房专用空调技术要求</w:t>
      </w:r>
    </w:p>
    <w:p>
      <w:pPr>
        <w:tabs>
          <w:tab w:val="left" w:pos="420"/>
        </w:tabs>
        <w:adjustRightInd/>
        <w:spacing w:line="360" w:lineRule="auto"/>
        <w:ind w:left="420"/>
        <w:textAlignment w:val="auto"/>
        <w:rPr>
          <w:rFonts w:hint="eastAsia" w:ascii="Arial" w:hAnsi="Arial" w:cs="Arial"/>
          <w:sz w:val="24"/>
          <w:szCs w:val="24"/>
        </w:rPr>
      </w:pPr>
    </w:p>
    <w:p>
      <w:pPr>
        <w:adjustRightInd/>
        <w:spacing w:line="360" w:lineRule="auto"/>
        <w:ind w:left="840"/>
        <w:textAlignment w:val="auto"/>
        <w:rPr>
          <w:rFonts w:hint="eastAsia" w:ascii="Arial" w:hAnsi="Arial" w:cs="Arial"/>
          <w:sz w:val="24"/>
          <w:szCs w:val="24"/>
        </w:rPr>
      </w:pPr>
    </w:p>
    <w:p>
      <w:pPr>
        <w:pStyle w:val="2"/>
        <w:numPr>
          <w:ilvl w:val="0"/>
          <w:numId w:val="2"/>
        </w:numPr>
        <w:rPr>
          <w:rFonts w:ascii="Arial" w:hAnsi="Arial" w:eastAsia="仿宋体" w:cs="Arial"/>
          <w:b/>
          <w:sz w:val="30"/>
        </w:rPr>
      </w:pPr>
      <w:r>
        <w:rPr>
          <w:rFonts w:ascii="Arial" w:hAnsi="Arial" w:eastAsia="仿宋体" w:cs="Arial"/>
          <w:b/>
          <w:sz w:val="30"/>
        </w:rPr>
        <w:t>技术要求</w:t>
      </w:r>
    </w:p>
    <w:p>
      <w:pPr>
        <w:pStyle w:val="3"/>
        <w:numPr>
          <w:ilvl w:val="0"/>
          <w:numId w:val="3"/>
        </w:numPr>
        <w:spacing w:line="360" w:lineRule="auto"/>
        <w:ind w:right="22"/>
        <w:rPr>
          <w:rFonts w:hint="eastAsia" w:ascii="Arial" w:hAnsi="Arial" w:eastAsia="仿宋体" w:cs="Arial"/>
          <w:b/>
          <w:sz w:val="24"/>
        </w:rPr>
      </w:pPr>
      <w:r>
        <w:rPr>
          <w:rFonts w:ascii="Arial" w:hAnsi="Arial" w:eastAsia="仿宋体" w:cs="Arial"/>
          <w:b/>
          <w:sz w:val="24"/>
        </w:rPr>
        <w:t>机房专用空调的</w:t>
      </w:r>
      <w:r>
        <w:rPr>
          <w:rFonts w:hint="eastAsia" w:ascii="Arial" w:hAnsi="Arial" w:eastAsia="仿宋体" w:cs="Arial"/>
          <w:b/>
          <w:sz w:val="24"/>
        </w:rPr>
        <w:t>技术参</w:t>
      </w:r>
      <w:r>
        <w:rPr>
          <w:rFonts w:hint="eastAsia" w:ascii="仿宋体" w:hAnsi="Arial" w:eastAsia="仿宋体" w:cs="Arial"/>
          <w:b/>
          <w:sz w:val="24"/>
        </w:rPr>
        <w:t>数</w:t>
      </w:r>
      <w:r>
        <w:rPr>
          <w:rFonts w:hint="eastAsia" w:ascii="Arial" w:hAnsi="Arial" w:eastAsia="仿宋体" w:cs="Arial"/>
          <w:b/>
          <w:sz w:val="24"/>
        </w:rPr>
        <w:t>要求</w:t>
      </w:r>
    </w:p>
    <w:p>
      <w:pPr>
        <w:widowControl/>
        <w:numPr>
          <w:ilvl w:val="0"/>
          <w:numId w:val="4"/>
        </w:numPr>
        <w:autoSpaceDE w:val="0"/>
        <w:autoSpaceDN w:val="0"/>
        <w:spacing w:line="360" w:lineRule="auto"/>
        <w:ind w:right="278"/>
        <w:textAlignment w:val="bottom"/>
        <w:rPr>
          <w:rFonts w:hint="eastAsia" w:ascii="Arial" w:hAnsi="Arial" w:eastAsia="仿宋体" w:cs="Arial"/>
          <w:color w:val="FF0000"/>
          <w:sz w:val="24"/>
        </w:rPr>
      </w:pPr>
      <w:r>
        <w:rPr>
          <w:rFonts w:ascii="Arial" w:hAnsi="Arial" w:eastAsia="仿宋体" w:cs="Arial"/>
          <w:color w:val="FF0000"/>
          <w:sz w:val="24"/>
        </w:rPr>
        <w:t>精密空调的送/回风类型：</w:t>
      </w:r>
      <w:r>
        <w:rPr>
          <w:rFonts w:hint="eastAsia" w:ascii="Arial" w:hAnsi="Arial" w:eastAsia="仿宋体" w:cs="Arial"/>
          <w:color w:val="FF0000"/>
          <w:sz w:val="24"/>
          <w:lang w:eastAsia="zh-CN"/>
        </w:rPr>
        <w:t>上</w:t>
      </w:r>
      <w:r>
        <w:rPr>
          <w:rFonts w:ascii="Arial" w:hAnsi="Arial" w:eastAsia="仿宋体" w:cs="Arial"/>
          <w:color w:val="FF0000"/>
          <w:sz w:val="24"/>
        </w:rPr>
        <w:t>送风</w:t>
      </w:r>
      <w:r>
        <w:rPr>
          <w:rFonts w:hint="eastAsia" w:ascii="Arial" w:hAnsi="Arial" w:eastAsia="仿宋体" w:cs="Arial"/>
          <w:color w:val="FF0000"/>
          <w:sz w:val="24"/>
          <w:lang w:eastAsia="zh-CN"/>
        </w:rPr>
        <w:t>下</w:t>
      </w:r>
      <w:r>
        <w:rPr>
          <w:rFonts w:ascii="Arial" w:hAnsi="Arial" w:eastAsia="仿宋体" w:cs="Arial"/>
          <w:color w:val="FF0000"/>
          <w:sz w:val="24"/>
        </w:rPr>
        <w:t>回风</w:t>
      </w:r>
    </w:p>
    <w:p>
      <w:pPr>
        <w:widowControl/>
        <w:numPr>
          <w:ilvl w:val="0"/>
          <w:numId w:val="4"/>
        </w:numPr>
        <w:autoSpaceDE w:val="0"/>
        <w:autoSpaceDN w:val="0"/>
        <w:spacing w:line="360" w:lineRule="auto"/>
        <w:ind w:right="278"/>
        <w:textAlignment w:val="bottom"/>
        <w:rPr>
          <w:rFonts w:ascii="Arial" w:hAnsi="Arial" w:eastAsia="仿宋体" w:cs="Arial"/>
          <w:color w:val="FF0000"/>
          <w:sz w:val="24"/>
        </w:rPr>
      </w:pPr>
      <w:r>
        <w:rPr>
          <w:rFonts w:ascii="Arial" w:hAnsi="Arial" w:eastAsia="仿宋体" w:cs="Arial"/>
          <w:color w:val="FF0000"/>
          <w:sz w:val="24"/>
        </w:rPr>
        <w:t>★</w:t>
      </w:r>
      <w:r>
        <w:rPr>
          <w:rFonts w:hint="eastAsia" w:ascii="Arial" w:hAnsi="Arial" w:eastAsia="仿宋体" w:cs="Arial"/>
          <w:color w:val="FF0000"/>
          <w:sz w:val="24"/>
        </w:rPr>
        <w:t>总冷量</w:t>
      </w:r>
      <w:r>
        <w:rPr>
          <w:rFonts w:ascii="Arial" w:hAnsi="Arial" w:eastAsia="仿宋体" w:cs="Arial"/>
          <w:color w:val="FF0000"/>
          <w:sz w:val="24"/>
        </w:rPr>
        <w:t>≥</w:t>
      </w:r>
      <w:r>
        <w:rPr>
          <w:rFonts w:hint="eastAsia" w:ascii="Arial" w:hAnsi="Arial" w:eastAsia="仿宋体" w:cs="Arial"/>
          <w:color w:val="FF0000"/>
          <w:sz w:val="24"/>
          <w:lang w:val="en-US" w:eastAsia="zh-CN"/>
        </w:rPr>
        <w:t>30.9</w:t>
      </w:r>
      <w:r>
        <w:rPr>
          <w:rFonts w:hint="eastAsia" w:ascii="Arial" w:hAnsi="Arial" w:eastAsia="仿宋体" w:cs="Arial"/>
          <w:color w:val="FF0000"/>
          <w:sz w:val="24"/>
        </w:rPr>
        <w:t>KW,显冷量</w:t>
      </w:r>
      <w:r>
        <w:rPr>
          <w:rFonts w:ascii="Arial" w:hAnsi="Arial" w:eastAsia="仿宋体" w:cs="Arial"/>
          <w:color w:val="FF0000"/>
          <w:sz w:val="24"/>
        </w:rPr>
        <w:t>≥</w:t>
      </w:r>
      <w:r>
        <w:rPr>
          <w:rFonts w:hint="eastAsia" w:ascii="Arial" w:hAnsi="Arial" w:eastAsia="仿宋体" w:cs="Arial"/>
          <w:color w:val="FF0000"/>
          <w:sz w:val="24"/>
          <w:lang w:val="en-US" w:eastAsia="zh-CN"/>
        </w:rPr>
        <w:t>27.9</w:t>
      </w:r>
      <w:r>
        <w:rPr>
          <w:rFonts w:hint="eastAsia" w:ascii="Arial" w:hAnsi="Arial" w:eastAsia="仿宋体" w:cs="Arial"/>
          <w:color w:val="FF0000"/>
          <w:sz w:val="24"/>
        </w:rPr>
        <w:t>KW（工况回风：24</w:t>
      </w:r>
      <w:r>
        <w:rPr>
          <w:rFonts w:ascii="Arial" w:hAnsi="Arial" w:eastAsia="仿宋体" w:cs="Arial"/>
          <w:color w:val="FF0000"/>
          <w:sz w:val="24"/>
        </w:rPr>
        <w:t>℃，相对湿度50%</w:t>
      </w:r>
      <w:r>
        <w:rPr>
          <w:rFonts w:hint="eastAsia" w:ascii="Arial" w:hAnsi="Arial" w:eastAsia="仿宋体" w:cs="Arial"/>
          <w:color w:val="FF0000"/>
          <w:sz w:val="24"/>
        </w:rPr>
        <w:t>）</w:t>
      </w:r>
      <w:r>
        <w:rPr>
          <w:rFonts w:ascii="Arial" w:hAnsi="Arial" w:eastAsia="仿宋体" w:cs="Arial"/>
          <w:color w:val="FF0000"/>
          <w:sz w:val="24"/>
        </w:rPr>
        <w:t xml:space="preserve"> </w:t>
      </w:r>
    </w:p>
    <w:p>
      <w:pPr>
        <w:widowControl/>
        <w:numPr>
          <w:ilvl w:val="0"/>
          <w:numId w:val="4"/>
        </w:numPr>
        <w:autoSpaceDE w:val="0"/>
        <w:autoSpaceDN w:val="0"/>
        <w:spacing w:line="360" w:lineRule="auto"/>
        <w:ind w:right="278"/>
        <w:textAlignment w:val="bottom"/>
        <w:rPr>
          <w:rFonts w:hint="eastAsia" w:ascii="Arial" w:hAnsi="Arial" w:eastAsia="仿宋体" w:cs="Arial"/>
          <w:color w:val="FF0000"/>
          <w:sz w:val="24"/>
        </w:rPr>
      </w:pPr>
      <w:r>
        <w:rPr>
          <w:rFonts w:ascii="Arial" w:hAnsi="Arial" w:eastAsia="仿宋体" w:cs="Arial"/>
          <w:color w:val="FF0000"/>
          <w:sz w:val="24"/>
        </w:rPr>
        <w:t>★风量≥</w:t>
      </w:r>
      <w:r>
        <w:rPr>
          <w:rFonts w:hint="eastAsia" w:ascii="Arial" w:hAnsi="Arial" w:eastAsia="仿宋体" w:cs="Arial"/>
          <w:color w:val="FF0000"/>
          <w:sz w:val="24"/>
          <w:lang w:val="en-US" w:eastAsia="zh-CN"/>
        </w:rPr>
        <w:t>9000</w:t>
      </w:r>
      <w:r>
        <w:rPr>
          <w:rFonts w:ascii="Arial" w:hAnsi="Arial" w:eastAsia="仿宋体" w:cs="Arial"/>
          <w:color w:val="FF0000"/>
          <w:sz w:val="24"/>
        </w:rPr>
        <w:t xml:space="preserve"> m3/h</w:t>
      </w:r>
    </w:p>
    <w:p>
      <w:pPr>
        <w:widowControl/>
        <w:numPr>
          <w:ilvl w:val="0"/>
          <w:numId w:val="4"/>
        </w:numPr>
        <w:autoSpaceDE w:val="0"/>
        <w:autoSpaceDN w:val="0"/>
        <w:spacing w:line="360" w:lineRule="auto"/>
        <w:ind w:right="278"/>
        <w:textAlignment w:val="bottom"/>
        <w:rPr>
          <w:rFonts w:hint="eastAsia" w:ascii="Arial" w:hAnsi="Arial" w:eastAsia="仿宋体" w:cs="Arial"/>
          <w:color w:val="FF0000"/>
          <w:sz w:val="24"/>
        </w:rPr>
      </w:pPr>
      <w:r>
        <w:rPr>
          <w:rFonts w:hint="eastAsia" w:ascii="Arial" w:hAnsi="Arial" w:eastAsia="仿宋体" w:cs="Arial"/>
          <w:color w:val="FF0000"/>
          <w:sz w:val="24"/>
        </w:rPr>
        <w:t>加湿能力</w:t>
      </w:r>
      <w:r>
        <w:rPr>
          <w:rFonts w:ascii="Arial" w:hAnsi="Arial" w:eastAsia="仿宋体" w:cs="Arial"/>
          <w:color w:val="FF0000"/>
          <w:sz w:val="24"/>
        </w:rPr>
        <w:t>≥</w:t>
      </w:r>
      <w:r>
        <w:rPr>
          <w:rFonts w:hint="eastAsia" w:ascii="Arial" w:hAnsi="Arial" w:eastAsia="仿宋体" w:cs="Arial"/>
          <w:color w:val="FF0000"/>
          <w:sz w:val="24"/>
          <w:lang w:val="en-US" w:eastAsia="zh-CN"/>
        </w:rPr>
        <w:t>6</w:t>
      </w:r>
      <w:r>
        <w:rPr>
          <w:rFonts w:hint="eastAsia" w:ascii="Arial" w:hAnsi="Arial" w:eastAsia="仿宋体" w:cs="Arial"/>
          <w:color w:val="FF0000"/>
          <w:sz w:val="24"/>
        </w:rPr>
        <w:t>KG/H</w:t>
      </w:r>
    </w:p>
    <w:p>
      <w:pPr>
        <w:widowControl/>
        <w:numPr>
          <w:ilvl w:val="0"/>
          <w:numId w:val="4"/>
        </w:numPr>
        <w:autoSpaceDE w:val="0"/>
        <w:autoSpaceDN w:val="0"/>
        <w:spacing w:line="360" w:lineRule="auto"/>
        <w:ind w:right="278"/>
        <w:textAlignment w:val="bottom"/>
        <w:rPr>
          <w:rFonts w:hint="eastAsia" w:ascii="Arial" w:hAnsi="Arial" w:eastAsia="仿宋体" w:cs="Arial"/>
          <w:color w:val="FF0000"/>
          <w:sz w:val="24"/>
        </w:rPr>
      </w:pPr>
      <w:r>
        <w:rPr>
          <w:rFonts w:hint="eastAsia" w:ascii="Arial" w:hAnsi="Arial" w:eastAsia="仿宋体" w:cs="Arial"/>
          <w:color w:val="FF0000"/>
          <w:sz w:val="24"/>
          <w:lang w:eastAsia="zh-CN"/>
        </w:rPr>
        <w:t>一级电</w:t>
      </w:r>
      <w:r>
        <w:rPr>
          <w:rFonts w:hint="eastAsia" w:ascii="Arial" w:hAnsi="Arial" w:eastAsia="仿宋体" w:cs="Arial"/>
          <w:color w:val="FF0000"/>
          <w:sz w:val="24"/>
        </w:rPr>
        <w:t>加热</w:t>
      </w:r>
      <w:r>
        <w:rPr>
          <w:rFonts w:hint="eastAsia" w:ascii="Arial" w:hAnsi="Arial" w:eastAsia="仿宋体" w:cs="Arial"/>
          <w:color w:val="FF0000"/>
          <w:sz w:val="24"/>
          <w:lang w:eastAsia="zh-CN"/>
        </w:rPr>
        <w:t>，加热</w:t>
      </w:r>
      <w:r>
        <w:rPr>
          <w:rFonts w:hint="eastAsia" w:ascii="Arial" w:hAnsi="Arial" w:eastAsia="仿宋体" w:cs="Arial"/>
          <w:color w:val="FF0000"/>
          <w:sz w:val="24"/>
        </w:rPr>
        <w:t>能力</w:t>
      </w:r>
      <w:r>
        <w:rPr>
          <w:rFonts w:ascii="Arial" w:hAnsi="Arial" w:eastAsia="仿宋体" w:cs="Arial"/>
          <w:color w:val="FF0000"/>
          <w:sz w:val="24"/>
        </w:rPr>
        <w:t>≥</w:t>
      </w:r>
      <w:r>
        <w:rPr>
          <w:rFonts w:hint="eastAsia" w:ascii="Arial" w:hAnsi="Arial" w:eastAsia="仿宋体" w:cs="Arial"/>
          <w:color w:val="FF0000"/>
          <w:sz w:val="24"/>
          <w:lang w:val="en-US" w:eastAsia="zh-CN"/>
        </w:rPr>
        <w:t>6</w:t>
      </w:r>
      <w:r>
        <w:rPr>
          <w:rFonts w:hint="eastAsia" w:ascii="Arial" w:hAnsi="Arial" w:eastAsia="仿宋体" w:cs="Arial"/>
          <w:color w:val="FF0000"/>
          <w:sz w:val="24"/>
        </w:rPr>
        <w:t>KW</w:t>
      </w:r>
    </w:p>
    <w:p>
      <w:pPr>
        <w:pStyle w:val="3"/>
        <w:spacing w:line="360" w:lineRule="auto"/>
        <w:ind w:right="22" w:firstLine="0"/>
        <w:rPr>
          <w:rFonts w:ascii="Arial" w:hAnsi="Arial" w:eastAsia="仿宋体" w:cs="Arial"/>
          <w:b/>
          <w:sz w:val="24"/>
        </w:rPr>
      </w:pPr>
      <w:r>
        <w:rPr>
          <w:rFonts w:hint="eastAsia" w:ascii="Arial" w:hAnsi="Arial" w:eastAsia="仿宋体" w:cs="Arial"/>
          <w:b/>
          <w:sz w:val="24"/>
        </w:rPr>
        <w:t>2</w:t>
      </w:r>
      <w:r>
        <w:rPr>
          <w:rFonts w:ascii="Arial" w:hAnsi="Arial" w:eastAsia="仿宋体" w:cs="Arial"/>
          <w:b/>
          <w:sz w:val="24"/>
        </w:rPr>
        <w:t>．机房专用空调机组的机械性能</w:t>
      </w:r>
    </w:p>
    <w:p>
      <w:pPr>
        <w:widowControl/>
        <w:numPr>
          <w:ilvl w:val="0"/>
          <w:numId w:val="5"/>
        </w:numPr>
        <w:autoSpaceDE w:val="0"/>
        <w:autoSpaceDN w:val="0"/>
        <w:spacing w:line="360" w:lineRule="auto"/>
        <w:ind w:right="278"/>
        <w:textAlignment w:val="bottom"/>
        <w:rPr>
          <w:rFonts w:ascii="Arial" w:hAnsi="Arial" w:eastAsia="仿宋体" w:cs="Arial"/>
          <w:sz w:val="24"/>
        </w:rPr>
      </w:pPr>
      <w:r>
        <w:rPr>
          <w:rFonts w:ascii="Arial" w:hAnsi="Arial" w:eastAsia="仿宋体" w:cs="Arial"/>
          <w:sz w:val="24"/>
        </w:rPr>
        <w:t>外观工艺、检查：机柜表面喷涂均匀、无破损；信号灯、开关、测量显示装置布局合理。</w:t>
      </w:r>
    </w:p>
    <w:p>
      <w:pPr>
        <w:widowControl/>
        <w:numPr>
          <w:ilvl w:val="0"/>
          <w:numId w:val="5"/>
        </w:numPr>
        <w:autoSpaceDE w:val="0"/>
        <w:autoSpaceDN w:val="0"/>
        <w:spacing w:line="360" w:lineRule="auto"/>
        <w:ind w:right="278"/>
        <w:textAlignment w:val="bottom"/>
        <w:rPr>
          <w:rFonts w:hint="eastAsia" w:ascii="Arial" w:hAnsi="Arial" w:eastAsia="仿宋体" w:cs="Arial"/>
          <w:sz w:val="24"/>
        </w:rPr>
      </w:pPr>
      <w:r>
        <w:rPr>
          <w:rFonts w:ascii="Arial" w:hAnsi="Arial" w:eastAsia="仿宋体" w:cs="Arial"/>
          <w:sz w:val="24"/>
        </w:rPr>
        <w:t>操作及维修安全、方便。</w:t>
      </w:r>
    </w:p>
    <w:p>
      <w:pPr>
        <w:widowControl/>
        <w:numPr>
          <w:ilvl w:val="0"/>
          <w:numId w:val="5"/>
        </w:numPr>
        <w:autoSpaceDE w:val="0"/>
        <w:autoSpaceDN w:val="0"/>
        <w:spacing w:line="360" w:lineRule="auto"/>
        <w:ind w:right="278"/>
        <w:textAlignment w:val="bottom"/>
        <w:rPr>
          <w:rFonts w:hint="eastAsia" w:ascii="Arial" w:hAnsi="Arial" w:eastAsia="仿宋体" w:cs="Arial"/>
          <w:sz w:val="24"/>
          <w:szCs w:val="24"/>
        </w:rPr>
      </w:pPr>
      <w:r>
        <w:rPr>
          <w:sz w:val="24"/>
          <w:szCs w:val="24"/>
        </w:rPr>
        <w:t>结构工艺：部件排列合理、整齐；导线颜色和截面合理，布放平整；接插件牢固；进出线符合工程需要；具备抗震措施。</w:t>
      </w:r>
    </w:p>
    <w:p>
      <w:pPr>
        <w:widowControl/>
        <w:numPr>
          <w:ilvl w:val="0"/>
          <w:numId w:val="5"/>
        </w:numPr>
        <w:autoSpaceDE w:val="0"/>
        <w:autoSpaceDN w:val="0"/>
        <w:spacing w:line="360" w:lineRule="auto"/>
        <w:ind w:right="278"/>
        <w:textAlignment w:val="bottom"/>
        <w:rPr>
          <w:rFonts w:ascii="Arial" w:hAnsi="Arial" w:eastAsia="仿宋体" w:cs="Arial"/>
          <w:sz w:val="24"/>
          <w:szCs w:val="24"/>
        </w:rPr>
      </w:pPr>
      <w:r>
        <w:rPr>
          <w:sz w:val="24"/>
          <w:szCs w:val="24"/>
        </w:rPr>
        <w:t xml:space="preserve"> 标牌、标记：应平整清晰。</w:t>
      </w:r>
    </w:p>
    <w:p>
      <w:pPr>
        <w:pStyle w:val="3"/>
        <w:spacing w:line="360" w:lineRule="auto"/>
        <w:ind w:right="22" w:firstLine="0"/>
        <w:rPr>
          <w:rFonts w:ascii="Arial" w:hAnsi="Arial" w:eastAsia="仿宋体" w:cs="Arial"/>
          <w:b/>
          <w:sz w:val="24"/>
        </w:rPr>
      </w:pPr>
      <w:r>
        <w:rPr>
          <w:rFonts w:hint="eastAsia" w:ascii="Arial" w:hAnsi="Arial" w:eastAsia="仿宋体" w:cs="Arial"/>
          <w:b/>
          <w:sz w:val="24"/>
        </w:rPr>
        <w:t>3</w:t>
      </w:r>
      <w:r>
        <w:rPr>
          <w:rFonts w:ascii="Arial" w:hAnsi="Arial" w:eastAsia="仿宋体" w:cs="Arial"/>
          <w:b/>
          <w:sz w:val="24"/>
        </w:rPr>
        <w:t>．机房专用空调机组的电气性能</w:t>
      </w:r>
    </w:p>
    <w:p>
      <w:pPr>
        <w:widowControl/>
        <w:numPr>
          <w:ilvl w:val="0"/>
          <w:numId w:val="6"/>
        </w:numPr>
        <w:autoSpaceDE w:val="0"/>
        <w:autoSpaceDN w:val="0"/>
        <w:spacing w:line="360" w:lineRule="auto"/>
        <w:ind w:right="278"/>
        <w:textAlignment w:val="bottom"/>
        <w:rPr>
          <w:rFonts w:hint="eastAsia" w:ascii="Arial" w:hAnsi="Arial" w:eastAsia="仿宋体" w:cs="Arial"/>
          <w:sz w:val="24"/>
          <w:szCs w:val="24"/>
        </w:rPr>
      </w:pPr>
      <w:r>
        <w:rPr>
          <w:sz w:val="24"/>
          <w:szCs w:val="24"/>
        </w:rPr>
        <w:t>输入电压允许波动范围：380V</w:t>
      </w:r>
      <w:r>
        <w:rPr>
          <w:rFonts w:hint="eastAsia" w:hAnsi="宋体"/>
          <w:sz w:val="24"/>
          <w:szCs w:val="24"/>
        </w:rPr>
        <w:t>±</w:t>
      </w:r>
      <w:r>
        <w:rPr>
          <w:sz w:val="24"/>
          <w:szCs w:val="24"/>
        </w:rPr>
        <w:t>10%</w:t>
      </w:r>
    </w:p>
    <w:p>
      <w:pPr>
        <w:widowControl/>
        <w:numPr>
          <w:ilvl w:val="0"/>
          <w:numId w:val="6"/>
        </w:numPr>
        <w:autoSpaceDE w:val="0"/>
        <w:autoSpaceDN w:val="0"/>
        <w:spacing w:line="360" w:lineRule="auto"/>
        <w:ind w:right="278"/>
        <w:textAlignment w:val="bottom"/>
        <w:rPr>
          <w:rFonts w:ascii="Arial" w:hAnsi="Arial" w:eastAsia="仿宋体" w:cs="Arial"/>
          <w:sz w:val="24"/>
          <w:szCs w:val="24"/>
        </w:rPr>
      </w:pPr>
      <w:r>
        <w:rPr>
          <w:sz w:val="24"/>
          <w:szCs w:val="24"/>
        </w:rPr>
        <w:t xml:space="preserve">频率：50HZ </w:t>
      </w:r>
      <w:r>
        <w:rPr>
          <w:sz w:val="24"/>
          <w:szCs w:val="24"/>
        </w:rPr>
        <w:sym w:font="Symbol" w:char="F0B1"/>
      </w:r>
      <w:r>
        <w:rPr>
          <w:sz w:val="24"/>
          <w:szCs w:val="24"/>
        </w:rPr>
        <w:t xml:space="preserve"> 2HZ    </w:t>
      </w:r>
    </w:p>
    <w:p>
      <w:pPr>
        <w:pStyle w:val="3"/>
        <w:spacing w:line="360" w:lineRule="auto"/>
        <w:ind w:right="22" w:firstLine="0"/>
        <w:rPr>
          <w:rFonts w:ascii="Arial" w:hAnsi="Arial" w:eastAsia="仿宋体" w:cs="Arial"/>
          <w:b/>
          <w:sz w:val="24"/>
        </w:rPr>
      </w:pPr>
      <w:r>
        <w:rPr>
          <w:rFonts w:hint="eastAsia" w:ascii="Arial" w:hAnsi="Arial" w:eastAsia="仿宋体" w:cs="Arial"/>
          <w:b/>
          <w:sz w:val="24"/>
        </w:rPr>
        <w:t>4</w:t>
      </w:r>
      <w:r>
        <w:rPr>
          <w:rFonts w:ascii="Arial" w:hAnsi="Arial" w:eastAsia="仿宋体" w:cs="Arial"/>
          <w:b/>
          <w:sz w:val="24"/>
        </w:rPr>
        <w:t>．机房专用空调机组的适应环境</w:t>
      </w:r>
    </w:p>
    <w:p>
      <w:pPr>
        <w:spacing w:line="360" w:lineRule="auto"/>
        <w:ind w:left="360"/>
        <w:rPr>
          <w:rFonts w:hint="eastAsia" w:ascii="Arial" w:hAnsi="Arial" w:eastAsia="仿宋体" w:cs="Arial"/>
          <w:sz w:val="24"/>
        </w:rPr>
      </w:pPr>
      <w:r>
        <w:rPr>
          <w:rFonts w:ascii="Arial" w:hAnsi="Arial" w:eastAsia="仿宋体" w:cs="Arial"/>
          <w:sz w:val="24"/>
        </w:rPr>
        <w:t xml:space="preserve">温度：室内  </w:t>
      </w:r>
      <w:r>
        <w:rPr>
          <w:rFonts w:hint="eastAsia" w:ascii="Arial" w:hAnsi="Arial" w:eastAsia="仿宋体" w:cs="Arial"/>
          <w:sz w:val="24"/>
        </w:rPr>
        <w:t>0</w:t>
      </w:r>
      <w:r>
        <w:rPr>
          <w:rFonts w:ascii="Arial" w:hAnsi="Arial" w:eastAsia="仿宋体" w:cs="Arial"/>
          <w:sz w:val="24"/>
        </w:rPr>
        <w:t xml:space="preserve">℃ </w:t>
      </w:r>
      <w:r>
        <w:rPr>
          <w:rFonts w:ascii="Arial" w:hAnsi="Arial" w:eastAsia="仿宋体" w:cs="Arial"/>
          <w:sz w:val="24"/>
        </w:rPr>
        <w:sym w:font="Symbol" w:char="F07E"/>
      </w:r>
      <w:r>
        <w:rPr>
          <w:rFonts w:ascii="Arial" w:hAnsi="Arial" w:eastAsia="仿宋体" w:cs="Arial"/>
          <w:sz w:val="24"/>
        </w:rPr>
        <w:t xml:space="preserve"> </w:t>
      </w:r>
      <w:r>
        <w:rPr>
          <w:rFonts w:hint="eastAsia" w:ascii="Arial" w:hAnsi="Arial" w:eastAsia="仿宋体" w:cs="Arial"/>
          <w:sz w:val="24"/>
        </w:rPr>
        <w:t>5</w:t>
      </w:r>
      <w:r>
        <w:rPr>
          <w:rFonts w:ascii="Arial" w:hAnsi="Arial" w:eastAsia="仿宋体" w:cs="Arial"/>
          <w:sz w:val="24"/>
        </w:rPr>
        <w:t>0℃</w:t>
      </w:r>
    </w:p>
    <w:p>
      <w:pPr>
        <w:spacing w:line="360" w:lineRule="auto"/>
        <w:ind w:left="360"/>
        <w:rPr>
          <w:rFonts w:ascii="Arial" w:hAnsi="Arial" w:eastAsia="仿宋体" w:cs="Arial"/>
          <w:sz w:val="24"/>
        </w:rPr>
      </w:pPr>
      <w:r>
        <w:rPr>
          <w:rFonts w:ascii="Arial" w:hAnsi="Arial" w:eastAsia="仿宋体" w:cs="Arial"/>
          <w:sz w:val="24"/>
        </w:rPr>
        <w:t xml:space="preserve">           室外 </w:t>
      </w:r>
      <w:r>
        <w:rPr>
          <w:rFonts w:hint="eastAsia" w:ascii="Arial" w:hAnsi="Arial" w:eastAsia="仿宋体" w:cs="Arial"/>
          <w:sz w:val="24"/>
        </w:rPr>
        <w:t>-20℃~45℃（低温型-34℃~45℃）</w:t>
      </w:r>
    </w:p>
    <w:p>
      <w:pPr>
        <w:spacing w:line="360" w:lineRule="auto"/>
        <w:ind w:left="360"/>
        <w:rPr>
          <w:rFonts w:ascii="Arial" w:hAnsi="Arial" w:eastAsia="仿宋体" w:cs="Arial"/>
          <w:sz w:val="24"/>
        </w:rPr>
      </w:pPr>
      <w:r>
        <w:rPr>
          <w:rFonts w:ascii="Arial" w:hAnsi="Arial" w:eastAsia="仿宋体" w:cs="Arial"/>
          <w:sz w:val="24"/>
        </w:rPr>
        <w:t>湿度：20%~80%RH</w:t>
      </w:r>
    </w:p>
    <w:p>
      <w:pPr>
        <w:spacing w:line="360" w:lineRule="auto"/>
        <w:ind w:left="360"/>
        <w:rPr>
          <w:rFonts w:ascii="Arial" w:hAnsi="Arial" w:eastAsia="仿宋体" w:cs="Arial"/>
          <w:sz w:val="24"/>
        </w:rPr>
      </w:pPr>
    </w:p>
    <w:p>
      <w:pPr>
        <w:spacing w:line="360" w:lineRule="auto"/>
        <w:rPr>
          <w:rFonts w:ascii="Arial" w:hAnsi="Arial" w:eastAsia="仿宋体" w:cs="Arial"/>
          <w:b/>
          <w:sz w:val="24"/>
        </w:rPr>
      </w:pPr>
      <w:r>
        <w:rPr>
          <w:rFonts w:hint="eastAsia" w:ascii="Arial" w:hAnsi="Arial" w:eastAsia="仿宋体" w:cs="Arial"/>
          <w:b/>
          <w:sz w:val="24"/>
        </w:rPr>
        <w:t>5</w:t>
      </w:r>
      <w:r>
        <w:rPr>
          <w:rFonts w:ascii="Arial" w:hAnsi="Arial" w:eastAsia="仿宋体" w:cs="Arial"/>
          <w:b/>
          <w:sz w:val="24"/>
        </w:rPr>
        <w:t>．机房专用空调机组的温度、湿度控制性能</w:t>
      </w:r>
    </w:p>
    <w:p>
      <w:pPr>
        <w:widowControl/>
        <w:numPr>
          <w:ilvl w:val="0"/>
          <w:numId w:val="7"/>
        </w:numPr>
        <w:autoSpaceDE w:val="0"/>
        <w:autoSpaceDN w:val="0"/>
        <w:spacing w:line="360" w:lineRule="auto"/>
        <w:ind w:right="278"/>
        <w:textAlignment w:val="bottom"/>
        <w:rPr>
          <w:rFonts w:ascii="Arial" w:hAnsi="Arial" w:cs="Arial"/>
          <w:sz w:val="24"/>
          <w:szCs w:val="24"/>
        </w:rPr>
      </w:pPr>
      <w:r>
        <w:rPr>
          <w:rFonts w:ascii="Arial" w:hAnsi="宋体" w:cs="Arial"/>
          <w:sz w:val="24"/>
          <w:szCs w:val="24"/>
        </w:rPr>
        <w:t>机房专用空调应能按要求自动调节室内温、湿度，具有制冷、加热、加湿、除湿等功能。</w:t>
      </w:r>
    </w:p>
    <w:p>
      <w:pPr>
        <w:widowControl/>
        <w:numPr>
          <w:ilvl w:val="0"/>
          <w:numId w:val="7"/>
        </w:numPr>
        <w:autoSpaceDE w:val="0"/>
        <w:autoSpaceDN w:val="0"/>
        <w:spacing w:line="360" w:lineRule="auto"/>
        <w:ind w:right="278"/>
        <w:textAlignment w:val="bottom"/>
        <w:rPr>
          <w:rFonts w:ascii="Arial" w:hAnsi="Arial" w:cs="Arial"/>
          <w:sz w:val="24"/>
          <w:szCs w:val="24"/>
        </w:rPr>
      </w:pPr>
      <w:r>
        <w:rPr>
          <w:rFonts w:ascii="Arial" w:hAnsi="宋体" w:cs="Arial"/>
          <w:sz w:val="24"/>
          <w:szCs w:val="24"/>
        </w:rPr>
        <w:t>温度调节范围：</w:t>
      </w:r>
      <w:r>
        <w:rPr>
          <w:rFonts w:ascii="Arial" w:hAnsi="Arial" w:cs="Arial"/>
          <w:sz w:val="24"/>
          <w:szCs w:val="24"/>
        </w:rPr>
        <w:t>+18</w:t>
      </w:r>
      <w:r>
        <w:rPr>
          <w:rFonts w:ascii="宋体" w:hAnsi="宋体" w:cs="Arial"/>
          <w:sz w:val="24"/>
          <w:szCs w:val="24"/>
        </w:rPr>
        <w:t>℃</w:t>
      </w:r>
      <w:r>
        <w:rPr>
          <w:rFonts w:ascii="Arial" w:hAnsi="Arial" w:cs="Arial"/>
          <w:sz w:val="24"/>
          <w:szCs w:val="24"/>
        </w:rPr>
        <w:t xml:space="preserve"> </w:t>
      </w:r>
      <w:r>
        <w:rPr>
          <w:rFonts w:ascii="Arial" w:hAnsi="Arial" w:cs="Arial"/>
          <w:sz w:val="24"/>
          <w:szCs w:val="24"/>
        </w:rPr>
        <w:sym w:font="Symbol" w:char="F07E"/>
      </w:r>
      <w:r>
        <w:rPr>
          <w:rFonts w:ascii="Arial" w:hAnsi="Arial" w:cs="Arial"/>
          <w:sz w:val="24"/>
          <w:szCs w:val="24"/>
        </w:rPr>
        <w:t xml:space="preserve"> +</w:t>
      </w:r>
      <w:r>
        <w:rPr>
          <w:rFonts w:hint="eastAsia" w:ascii="Arial" w:hAnsi="Arial" w:cs="Arial"/>
          <w:sz w:val="24"/>
          <w:szCs w:val="24"/>
        </w:rPr>
        <w:t>45</w:t>
      </w:r>
      <w:r>
        <w:rPr>
          <w:rFonts w:ascii="宋体" w:hAnsi="宋体" w:cs="Arial"/>
          <w:sz w:val="24"/>
          <w:szCs w:val="24"/>
        </w:rPr>
        <w:t>℃</w:t>
      </w:r>
    </w:p>
    <w:p>
      <w:pPr>
        <w:numPr>
          <w:ilvl w:val="0"/>
          <w:numId w:val="7"/>
        </w:numPr>
        <w:spacing w:line="360" w:lineRule="auto"/>
        <w:rPr>
          <w:rFonts w:ascii="Arial" w:hAnsi="Arial" w:cs="Arial"/>
          <w:sz w:val="24"/>
          <w:szCs w:val="24"/>
        </w:rPr>
      </w:pPr>
      <w:r>
        <w:rPr>
          <w:rFonts w:ascii="Arial" w:hAnsi="宋体" w:cs="Arial"/>
          <w:sz w:val="24"/>
          <w:szCs w:val="24"/>
        </w:rPr>
        <w:t>温度调节精度：</w:t>
      </w:r>
      <w:r>
        <w:rPr>
          <w:rFonts w:ascii="Arial" w:hAnsi="Arial" w:cs="Arial"/>
          <w:sz w:val="24"/>
          <w:szCs w:val="24"/>
        </w:rPr>
        <w:t xml:space="preserve"> </w:t>
      </w:r>
      <w:r>
        <w:rPr>
          <w:rFonts w:ascii="Arial" w:hAnsi="Arial" w:cs="Arial"/>
          <w:sz w:val="24"/>
          <w:szCs w:val="24"/>
        </w:rPr>
        <w:sym w:font="Symbol" w:char="F0B1"/>
      </w:r>
      <w:r>
        <w:rPr>
          <w:rFonts w:ascii="Arial" w:hAnsi="Arial" w:cs="Arial"/>
          <w:sz w:val="24"/>
          <w:szCs w:val="24"/>
        </w:rPr>
        <w:t>1</w:t>
      </w:r>
      <w:r>
        <w:rPr>
          <w:rFonts w:ascii="宋体" w:hAnsi="宋体" w:cs="Arial"/>
          <w:sz w:val="24"/>
          <w:szCs w:val="24"/>
        </w:rPr>
        <w:t>℃</w:t>
      </w:r>
      <w:r>
        <w:rPr>
          <w:rFonts w:hint="eastAsia" w:ascii="Arial" w:hAnsi="Arial" w:eastAsia="仿宋体" w:cs="Arial"/>
          <w:sz w:val="24"/>
        </w:rPr>
        <w:t>，</w:t>
      </w:r>
      <w:r>
        <w:rPr>
          <w:rFonts w:ascii="Arial" w:hAnsi="Arial" w:eastAsia="仿宋体" w:cs="Arial"/>
          <w:sz w:val="24"/>
        </w:rPr>
        <w:t>温度变化率&lt; 5℃/小时</w:t>
      </w:r>
    </w:p>
    <w:p>
      <w:pPr>
        <w:numPr>
          <w:ilvl w:val="0"/>
          <w:numId w:val="7"/>
        </w:numPr>
        <w:spacing w:line="360" w:lineRule="auto"/>
        <w:rPr>
          <w:rFonts w:ascii="Arial" w:hAnsi="Arial" w:cs="Arial"/>
          <w:sz w:val="24"/>
          <w:szCs w:val="24"/>
        </w:rPr>
      </w:pPr>
      <w:r>
        <w:rPr>
          <w:rFonts w:ascii="Arial" w:hAnsi="宋体" w:cs="Arial"/>
          <w:sz w:val="24"/>
          <w:szCs w:val="24"/>
        </w:rPr>
        <w:t>湿度调节范围：</w:t>
      </w:r>
      <w:r>
        <w:rPr>
          <w:rFonts w:hint="eastAsia" w:ascii="Arial" w:hAnsi="Arial" w:cs="Arial"/>
          <w:sz w:val="24"/>
          <w:szCs w:val="24"/>
        </w:rPr>
        <w:t>2</w:t>
      </w:r>
      <w:r>
        <w:rPr>
          <w:rFonts w:ascii="Arial" w:hAnsi="Arial" w:cs="Arial"/>
          <w:sz w:val="24"/>
          <w:szCs w:val="24"/>
        </w:rPr>
        <w:t xml:space="preserve">0% </w:t>
      </w:r>
      <w:r>
        <w:rPr>
          <w:rFonts w:ascii="Arial" w:hAnsi="Arial" w:cs="Arial"/>
          <w:sz w:val="24"/>
          <w:szCs w:val="24"/>
        </w:rPr>
        <w:sym w:font="Symbol" w:char="F07E"/>
      </w:r>
      <w:r>
        <w:rPr>
          <w:rFonts w:ascii="Arial" w:hAnsi="Arial" w:cs="Arial"/>
          <w:sz w:val="24"/>
          <w:szCs w:val="24"/>
        </w:rPr>
        <w:t xml:space="preserve"> 60%RH</w:t>
      </w:r>
    </w:p>
    <w:p>
      <w:pPr>
        <w:spacing w:line="360" w:lineRule="auto"/>
        <w:ind w:left="359" w:leftChars="171" w:firstLine="360" w:firstLineChars="150"/>
        <w:rPr>
          <w:rFonts w:ascii="Arial" w:hAnsi="Arial" w:cs="Arial"/>
          <w:sz w:val="24"/>
          <w:szCs w:val="24"/>
        </w:rPr>
      </w:pPr>
      <w:r>
        <w:rPr>
          <w:rFonts w:ascii="Arial" w:hAnsi="宋体" w:cs="Arial"/>
          <w:sz w:val="24"/>
          <w:szCs w:val="24"/>
        </w:rPr>
        <w:t>湿度调节精度：</w:t>
      </w:r>
      <w:r>
        <w:rPr>
          <w:rFonts w:ascii="Arial" w:hAnsi="Arial" w:cs="Arial"/>
          <w:sz w:val="24"/>
          <w:szCs w:val="24"/>
        </w:rPr>
        <w:t xml:space="preserve">  </w:t>
      </w:r>
      <w:r>
        <w:rPr>
          <w:rFonts w:ascii="Arial" w:hAnsi="Arial" w:cs="Arial"/>
          <w:sz w:val="24"/>
          <w:szCs w:val="24"/>
        </w:rPr>
        <w:sym w:font="Symbol" w:char="F0B1"/>
      </w:r>
      <w:r>
        <w:rPr>
          <w:rFonts w:ascii="Arial" w:hAnsi="Arial" w:cs="Arial"/>
          <w:sz w:val="24"/>
          <w:szCs w:val="24"/>
        </w:rPr>
        <w:t xml:space="preserve">5 %RH </w:t>
      </w:r>
    </w:p>
    <w:p>
      <w:pPr>
        <w:numPr>
          <w:ilvl w:val="0"/>
          <w:numId w:val="7"/>
        </w:numPr>
        <w:spacing w:line="360" w:lineRule="auto"/>
        <w:rPr>
          <w:rFonts w:ascii="Arial" w:hAnsi="Arial" w:cs="Arial"/>
          <w:sz w:val="24"/>
          <w:szCs w:val="24"/>
        </w:rPr>
      </w:pPr>
      <w:r>
        <w:rPr>
          <w:rFonts w:ascii="Arial" w:hAnsi="宋体" w:cs="Arial"/>
          <w:sz w:val="24"/>
          <w:szCs w:val="24"/>
        </w:rPr>
        <w:t>温、湿度波动超限应能发出报警信号</w:t>
      </w:r>
    </w:p>
    <w:p>
      <w:pPr>
        <w:pStyle w:val="4"/>
        <w:adjustRightInd w:val="0"/>
        <w:spacing w:line="360" w:lineRule="auto"/>
        <w:textAlignment w:val="baseline"/>
        <w:rPr>
          <w:rFonts w:ascii="Arial" w:hAnsi="Arial" w:eastAsia="仿宋体" w:cs="Arial"/>
          <w:kern w:val="0"/>
        </w:rPr>
      </w:pPr>
    </w:p>
    <w:p>
      <w:pPr>
        <w:spacing w:line="360" w:lineRule="auto"/>
        <w:rPr>
          <w:rFonts w:ascii="Arial" w:hAnsi="Arial" w:eastAsia="仿宋体" w:cs="Arial"/>
          <w:b/>
          <w:sz w:val="24"/>
        </w:rPr>
      </w:pPr>
      <w:r>
        <w:rPr>
          <w:rFonts w:hint="eastAsia" w:ascii="Arial" w:hAnsi="Arial" w:eastAsia="仿宋体" w:cs="Arial"/>
          <w:b/>
          <w:sz w:val="24"/>
        </w:rPr>
        <w:t>6</w:t>
      </w:r>
      <w:r>
        <w:rPr>
          <w:rFonts w:ascii="Arial" w:hAnsi="Arial" w:eastAsia="仿宋体" w:cs="Arial"/>
          <w:b/>
          <w:sz w:val="24"/>
        </w:rPr>
        <w:t>．机房专用空调机组的机组性能</w:t>
      </w:r>
    </w:p>
    <w:p>
      <w:pPr>
        <w:widowControl/>
        <w:numPr>
          <w:ilvl w:val="0"/>
          <w:numId w:val="8"/>
        </w:numPr>
        <w:autoSpaceDE w:val="0"/>
        <w:autoSpaceDN w:val="0"/>
        <w:spacing w:line="360" w:lineRule="auto"/>
        <w:ind w:right="278"/>
        <w:textAlignment w:val="bottom"/>
        <w:rPr>
          <w:rFonts w:hint="eastAsia" w:ascii="宋体" w:hAnsi="宋体" w:cs="Arial"/>
          <w:sz w:val="24"/>
        </w:rPr>
      </w:pPr>
      <w:r>
        <w:rPr>
          <w:rFonts w:ascii="Arial" w:hAnsi="Arial" w:eastAsia="仿宋体" w:cs="Arial"/>
          <w:sz w:val="24"/>
        </w:rPr>
        <w:t>机房专用空调应能应解决机房的高显热量负荷</w:t>
      </w:r>
      <w:r>
        <w:rPr>
          <w:rFonts w:hint="eastAsia" w:ascii="Arial" w:hAnsi="Arial" w:eastAsia="仿宋体" w:cs="Arial"/>
          <w:sz w:val="24"/>
        </w:rPr>
        <w:t>，</w:t>
      </w:r>
      <w:r>
        <w:rPr>
          <w:rFonts w:ascii="Arial" w:hAnsi="Arial" w:eastAsia="仿宋体" w:cs="Arial"/>
          <w:sz w:val="24"/>
        </w:rPr>
        <w:t xml:space="preserve"> </w:t>
      </w:r>
      <w:r>
        <w:rPr>
          <w:rFonts w:hint="eastAsia" w:ascii="Arial" w:hAnsi="Arial" w:eastAsia="仿宋体" w:cs="Arial"/>
          <w:sz w:val="24"/>
        </w:rPr>
        <w:t>要求在</w:t>
      </w:r>
      <w:r>
        <w:rPr>
          <w:rFonts w:ascii="Arial" w:hAnsi="Arial" w:eastAsia="仿宋体" w:cs="Arial"/>
          <w:sz w:val="24"/>
        </w:rPr>
        <w:t>24</w:t>
      </w:r>
      <w:r>
        <w:rPr>
          <w:rFonts w:hint="eastAsia" w:ascii="Arial" w:hAnsi="Arial" w:eastAsia="仿宋体" w:cs="Arial"/>
          <w:sz w:val="24"/>
        </w:rPr>
        <w:t>℃</w:t>
      </w:r>
      <w:r>
        <w:rPr>
          <w:rFonts w:ascii="Arial" w:hAnsi="Arial" w:eastAsia="仿宋体" w:cs="Arial"/>
          <w:sz w:val="24"/>
        </w:rPr>
        <w:t>，</w:t>
      </w:r>
      <w:r>
        <w:rPr>
          <w:rFonts w:hint="eastAsia" w:ascii="Arial" w:hAnsi="Arial" w:eastAsia="仿宋体" w:cs="Arial"/>
          <w:sz w:val="24"/>
        </w:rPr>
        <w:t xml:space="preserve"> 50</w:t>
      </w:r>
      <w:r>
        <w:rPr>
          <w:rFonts w:ascii="Arial" w:hAnsi="Arial" w:eastAsia="仿宋体" w:cs="Arial"/>
          <w:sz w:val="24"/>
        </w:rPr>
        <w:t>%</w:t>
      </w:r>
      <w:r>
        <w:rPr>
          <w:rFonts w:hint="eastAsia" w:ascii="Arial" w:hAnsi="Arial" w:eastAsia="仿宋体" w:cs="Arial"/>
          <w:sz w:val="24"/>
        </w:rPr>
        <w:t>RH工况下：</w:t>
      </w:r>
      <w:r>
        <w:rPr>
          <w:rFonts w:ascii="Arial" w:hAnsi="Arial" w:eastAsia="仿宋体" w:cs="Arial"/>
          <w:sz w:val="24"/>
        </w:rPr>
        <w:t>显热比 ≥0.</w:t>
      </w:r>
      <w:r>
        <w:rPr>
          <w:rFonts w:hint="eastAsia" w:ascii="Arial" w:hAnsi="Arial" w:eastAsia="仿宋体" w:cs="Arial"/>
          <w:sz w:val="24"/>
        </w:rPr>
        <w:t>90。</w:t>
      </w:r>
    </w:p>
    <w:p>
      <w:pPr>
        <w:widowControl/>
        <w:numPr>
          <w:ilvl w:val="0"/>
          <w:numId w:val="8"/>
        </w:numPr>
        <w:autoSpaceDE w:val="0"/>
        <w:autoSpaceDN w:val="0"/>
        <w:spacing w:line="360" w:lineRule="auto"/>
        <w:ind w:right="278"/>
        <w:textAlignment w:val="bottom"/>
        <w:rPr>
          <w:rFonts w:ascii="Arial" w:hAnsi="Arial" w:eastAsia="仿宋体" w:cs="Arial"/>
          <w:sz w:val="24"/>
        </w:rPr>
      </w:pPr>
      <w:r>
        <w:rPr>
          <w:rFonts w:ascii="Arial" w:hAnsi="Arial" w:eastAsia="仿宋体" w:cs="Arial"/>
          <w:sz w:val="24"/>
        </w:rPr>
        <w:t>★机房</w:t>
      </w:r>
      <w:r>
        <w:rPr>
          <w:rFonts w:hint="eastAsia" w:ascii="Arial" w:hAnsi="Arial" w:eastAsia="仿宋体" w:cs="Arial"/>
          <w:sz w:val="24"/>
        </w:rPr>
        <w:t>专用</w:t>
      </w:r>
      <w:r>
        <w:rPr>
          <w:rFonts w:ascii="Arial" w:hAnsi="Arial" w:eastAsia="仿宋体" w:cs="Arial"/>
          <w:sz w:val="24"/>
        </w:rPr>
        <w:t>空调应具有高效节能性</w:t>
      </w:r>
      <w:r>
        <w:rPr>
          <w:rFonts w:hint="eastAsia" w:ascii="Arial" w:hAnsi="Arial" w:eastAsia="仿宋体" w:cs="Arial"/>
          <w:sz w:val="24"/>
        </w:rPr>
        <w:t>。要求应用高能效的涡旋式压缩机。</w:t>
      </w:r>
    </w:p>
    <w:p>
      <w:pPr>
        <w:widowControl/>
        <w:numPr>
          <w:ilvl w:val="0"/>
          <w:numId w:val="8"/>
        </w:numPr>
        <w:autoSpaceDE w:val="0"/>
        <w:autoSpaceDN w:val="0"/>
        <w:spacing w:line="360" w:lineRule="auto"/>
        <w:ind w:right="278"/>
        <w:textAlignment w:val="bottom"/>
        <w:rPr>
          <w:rFonts w:hint="eastAsia" w:ascii="Arial" w:hAnsi="Arial" w:eastAsia="仿宋体" w:cs="Arial"/>
          <w:sz w:val="24"/>
        </w:rPr>
      </w:pPr>
      <w:r>
        <w:rPr>
          <w:rFonts w:hint="eastAsia" w:ascii="宋体" w:hAnsi="宋体" w:cs="宋体"/>
          <w:sz w:val="24"/>
        </w:rPr>
        <w:t>★</w:t>
      </w:r>
      <w:r>
        <w:rPr>
          <w:rFonts w:hint="eastAsia" w:ascii="Arial" w:hAnsi="Arial" w:eastAsia="仿宋体" w:cs="Arial"/>
          <w:sz w:val="24"/>
        </w:rPr>
        <w:t>室内风机：要求标配EC风机（电子换向同步电机驱动的后倾离心风机）</w:t>
      </w:r>
      <w:r>
        <w:rPr>
          <w:rFonts w:ascii="Arial" w:hAnsi="Arial" w:eastAsia="仿宋体" w:cs="Arial"/>
          <w:sz w:val="24"/>
        </w:rPr>
        <w:t>。</w:t>
      </w:r>
    </w:p>
    <w:p>
      <w:pPr>
        <w:widowControl/>
        <w:numPr>
          <w:ilvl w:val="0"/>
          <w:numId w:val="8"/>
        </w:numPr>
        <w:autoSpaceDE w:val="0"/>
        <w:autoSpaceDN w:val="0"/>
        <w:spacing w:line="360" w:lineRule="auto"/>
        <w:ind w:right="278"/>
        <w:textAlignment w:val="bottom"/>
        <w:rPr>
          <w:rFonts w:ascii="Arial" w:hAnsi="Arial" w:cs="Arial"/>
          <w:sz w:val="24"/>
          <w:szCs w:val="24"/>
        </w:rPr>
      </w:pPr>
      <w:r>
        <w:rPr>
          <w:rFonts w:hint="eastAsia" w:ascii="宋体" w:hAnsi="宋体" w:cs="宋体"/>
          <w:sz w:val="24"/>
        </w:rPr>
        <w:t>★</w:t>
      </w:r>
      <w:r>
        <w:rPr>
          <w:rFonts w:ascii="Arial" w:hAnsi="Arial" w:cs="Arial"/>
          <w:sz w:val="24"/>
          <w:szCs w:val="24"/>
        </w:rPr>
        <w:t>机组应有节能措施的设计</w:t>
      </w:r>
    </w:p>
    <w:p>
      <w:pPr>
        <w:spacing w:line="360" w:lineRule="auto"/>
        <w:ind w:left="838" w:leftChars="399"/>
        <w:rPr>
          <w:rFonts w:hint="eastAsia" w:ascii="Arial" w:hAnsi="Arial" w:cs="Arial"/>
          <w:sz w:val="24"/>
          <w:szCs w:val="24"/>
        </w:rPr>
      </w:pPr>
      <w:r>
        <w:rPr>
          <w:rFonts w:ascii="Arial" w:hAnsi="Arial" w:cs="Arial"/>
          <w:sz w:val="24"/>
          <w:szCs w:val="24"/>
        </w:rPr>
        <w:t>应选用</w:t>
      </w:r>
      <w:r>
        <w:rPr>
          <w:rFonts w:hint="eastAsia" w:ascii="Arial" w:hAnsi="Arial" w:cs="Arial"/>
          <w:sz w:val="24"/>
          <w:szCs w:val="24"/>
        </w:rPr>
        <w:t>高效内螺纹</w:t>
      </w:r>
      <w:r>
        <w:rPr>
          <w:rFonts w:ascii="Arial" w:hAnsi="Arial" w:cs="Arial"/>
          <w:sz w:val="24"/>
          <w:szCs w:val="24"/>
        </w:rPr>
        <w:t>大面积</w:t>
      </w:r>
      <w:r>
        <w:rPr>
          <w:rFonts w:ascii="Arial" w:hAnsi="宋体" w:cs="Arial"/>
          <w:sz w:val="24"/>
        </w:rPr>
        <w:t>亲水铝箔</w:t>
      </w:r>
      <w:r>
        <w:rPr>
          <w:rFonts w:ascii="Arial" w:hAnsi="Arial" w:cs="Arial"/>
          <w:sz w:val="24"/>
          <w:szCs w:val="24"/>
        </w:rPr>
        <w:t>蒸发器，保障换热效率；</w:t>
      </w:r>
      <w:r>
        <w:rPr>
          <w:rFonts w:hint="eastAsia" w:ascii="Arial" w:hAnsi="Arial" w:cs="Arial"/>
          <w:sz w:val="24"/>
          <w:szCs w:val="24"/>
        </w:rPr>
        <w:t>除湿控制精确</w:t>
      </w:r>
      <w:r>
        <w:rPr>
          <w:rFonts w:ascii="Arial" w:hAnsi="Arial" w:cs="Arial"/>
          <w:sz w:val="24"/>
          <w:szCs w:val="24"/>
        </w:rPr>
        <w:t>；室外风机应可根据室外温度</w:t>
      </w:r>
      <w:r>
        <w:rPr>
          <w:rFonts w:hint="eastAsia" w:ascii="Arial" w:hAnsi="Arial" w:cs="Arial"/>
          <w:sz w:val="24"/>
          <w:szCs w:val="24"/>
        </w:rPr>
        <w:t>及冷量需求变频调速</w:t>
      </w:r>
      <w:r>
        <w:rPr>
          <w:rFonts w:ascii="Arial" w:hAnsi="Arial" w:cs="Arial"/>
          <w:sz w:val="24"/>
          <w:szCs w:val="24"/>
        </w:rPr>
        <w:t>，减少风机能耗。</w:t>
      </w:r>
    </w:p>
    <w:p>
      <w:pPr>
        <w:widowControl/>
        <w:numPr>
          <w:ilvl w:val="0"/>
          <w:numId w:val="8"/>
        </w:numPr>
        <w:autoSpaceDE w:val="0"/>
        <w:autoSpaceDN w:val="0"/>
        <w:spacing w:line="360" w:lineRule="auto"/>
        <w:ind w:right="278"/>
        <w:textAlignment w:val="bottom"/>
        <w:rPr>
          <w:rFonts w:hint="eastAsia" w:ascii="Arial" w:hAnsi="Arial" w:eastAsia="仿宋体" w:cs="Arial"/>
          <w:sz w:val="24"/>
        </w:rPr>
      </w:pPr>
      <w:r>
        <w:rPr>
          <w:rFonts w:ascii="Arial" w:hAnsi="Arial" w:eastAsia="仿宋体" w:cs="Arial"/>
          <w:sz w:val="24"/>
        </w:rPr>
        <w:t>机房</w:t>
      </w:r>
      <w:r>
        <w:rPr>
          <w:rFonts w:hint="eastAsia" w:ascii="Arial" w:hAnsi="Arial" w:eastAsia="仿宋体" w:cs="Arial"/>
          <w:sz w:val="24"/>
        </w:rPr>
        <w:t>专用</w:t>
      </w:r>
      <w:r>
        <w:rPr>
          <w:rFonts w:ascii="Arial" w:hAnsi="Arial" w:eastAsia="仿宋体" w:cs="Arial"/>
          <w:sz w:val="24"/>
        </w:rPr>
        <w:t>空调系统应具有高可靠性</w:t>
      </w:r>
      <w:r>
        <w:rPr>
          <w:rFonts w:hint="eastAsia" w:ascii="Arial" w:hAnsi="Arial" w:eastAsia="仿宋体" w:cs="Arial"/>
          <w:sz w:val="24"/>
        </w:rPr>
        <w:t>，要求机组</w:t>
      </w:r>
      <w:r>
        <w:rPr>
          <w:rFonts w:ascii="Arial" w:hAnsi="Arial" w:eastAsia="仿宋体" w:cs="Arial"/>
          <w:sz w:val="24"/>
        </w:rPr>
        <w:t>平均无故障时间MTBF≥10万小时。</w:t>
      </w:r>
    </w:p>
    <w:p>
      <w:pPr>
        <w:widowControl/>
        <w:numPr>
          <w:ilvl w:val="0"/>
          <w:numId w:val="8"/>
        </w:numPr>
        <w:autoSpaceDE w:val="0"/>
        <w:autoSpaceDN w:val="0"/>
        <w:spacing w:line="360" w:lineRule="auto"/>
        <w:ind w:right="278"/>
        <w:textAlignment w:val="bottom"/>
        <w:rPr>
          <w:rFonts w:hint="eastAsia" w:ascii="Arial" w:hAnsi="Arial" w:eastAsia="仿宋体" w:cs="Arial"/>
          <w:sz w:val="24"/>
        </w:rPr>
      </w:pPr>
      <w:r>
        <w:rPr>
          <w:rFonts w:hint="eastAsia" w:ascii="宋体" w:hAnsi="宋体" w:cs="宋体"/>
          <w:sz w:val="24"/>
        </w:rPr>
        <w:t>★</w:t>
      </w:r>
      <w:r>
        <w:rPr>
          <w:rFonts w:ascii="Arial" w:hAnsi="Arial" w:eastAsia="仿宋体" w:cs="Arial"/>
          <w:sz w:val="24"/>
        </w:rPr>
        <w:t>机房</w:t>
      </w:r>
      <w:r>
        <w:rPr>
          <w:rFonts w:hint="eastAsia" w:ascii="Arial" w:hAnsi="Arial" w:eastAsia="仿宋体" w:cs="Arial"/>
          <w:sz w:val="24"/>
        </w:rPr>
        <w:t>专用</w:t>
      </w:r>
      <w:r>
        <w:rPr>
          <w:rFonts w:ascii="Arial" w:hAnsi="Arial" w:eastAsia="仿宋体" w:cs="Arial"/>
          <w:sz w:val="24"/>
        </w:rPr>
        <w:t>空调</w:t>
      </w:r>
      <w:r>
        <w:rPr>
          <w:rFonts w:hint="eastAsia" w:ascii="Arial" w:hAnsi="Arial" w:eastAsia="仿宋体" w:cs="Arial"/>
          <w:sz w:val="24"/>
        </w:rPr>
        <w:t>具有环保设计，</w:t>
      </w:r>
      <w:r>
        <w:rPr>
          <w:rFonts w:hint="eastAsia" w:ascii="Arial" w:hAnsi="Arial" w:eastAsia="仿宋体" w:cs="Arial"/>
          <w:color w:val="FF0000"/>
          <w:sz w:val="24"/>
        </w:rPr>
        <w:t>标配采用R410A的系统</w:t>
      </w:r>
    </w:p>
    <w:p>
      <w:pPr>
        <w:widowControl/>
        <w:numPr>
          <w:ilvl w:val="0"/>
          <w:numId w:val="8"/>
        </w:numPr>
        <w:autoSpaceDE w:val="0"/>
        <w:autoSpaceDN w:val="0"/>
        <w:spacing w:line="360" w:lineRule="auto"/>
        <w:ind w:right="278"/>
        <w:textAlignment w:val="bottom"/>
        <w:rPr>
          <w:rFonts w:hint="eastAsia" w:ascii="Arial" w:hAnsi="Arial" w:cs="Arial"/>
          <w:sz w:val="24"/>
          <w:szCs w:val="24"/>
        </w:rPr>
      </w:pPr>
      <w:r>
        <w:rPr>
          <w:rFonts w:ascii="Arial" w:hAnsi="Arial" w:eastAsia="仿宋体" w:cs="Arial"/>
          <w:sz w:val="24"/>
        </w:rPr>
        <w:t>机房</w:t>
      </w:r>
      <w:r>
        <w:rPr>
          <w:rFonts w:hint="eastAsia" w:ascii="Arial" w:hAnsi="Arial" w:eastAsia="仿宋体" w:cs="Arial"/>
          <w:sz w:val="24"/>
        </w:rPr>
        <w:t>专用</w:t>
      </w:r>
      <w:r>
        <w:rPr>
          <w:rFonts w:ascii="Arial" w:hAnsi="Arial" w:eastAsia="仿宋体" w:cs="Arial"/>
          <w:sz w:val="24"/>
        </w:rPr>
        <w:t>空调的加热性能：</w:t>
      </w:r>
      <w:r>
        <w:rPr>
          <w:rFonts w:hint="eastAsia" w:ascii="Arial" w:hAnsi="Arial" w:eastAsia="仿宋体" w:cs="Arial"/>
          <w:sz w:val="24"/>
          <w:szCs w:val="24"/>
        </w:rPr>
        <w:t xml:space="preserve"> </w:t>
      </w:r>
      <w:r>
        <w:rPr>
          <w:rFonts w:hint="eastAsia" w:ascii="Arial" w:hAnsi="Arial" w:eastAsia="仿宋体" w:cs="Arial"/>
          <w:color w:val="FF0000"/>
          <w:sz w:val="24"/>
          <w:szCs w:val="24"/>
          <w:lang w:eastAsia="zh-CN"/>
        </w:rPr>
        <w:t>采用一级电加热，</w:t>
      </w:r>
      <w:r>
        <w:rPr>
          <w:rFonts w:ascii="Arial" w:hAnsi="Arial" w:cs="Arial"/>
          <w:sz w:val="24"/>
          <w:szCs w:val="24"/>
        </w:rPr>
        <w:t>具备电子再热器</w:t>
      </w:r>
      <w:r>
        <w:rPr>
          <w:rFonts w:hint="eastAsia" w:ascii="Arial" w:hAnsi="Arial" w:cs="Arial"/>
          <w:sz w:val="24"/>
          <w:szCs w:val="24"/>
        </w:rPr>
        <w:t>。</w:t>
      </w:r>
      <w:r>
        <w:rPr>
          <w:rFonts w:ascii="Arial" w:hAnsi="Arial" w:cs="Arial"/>
          <w:sz w:val="24"/>
          <w:szCs w:val="24"/>
        </w:rPr>
        <w:t xml:space="preserve"> </w:t>
      </w:r>
    </w:p>
    <w:p>
      <w:pPr>
        <w:widowControl/>
        <w:numPr>
          <w:ilvl w:val="0"/>
          <w:numId w:val="8"/>
        </w:numPr>
        <w:autoSpaceDE w:val="0"/>
        <w:autoSpaceDN w:val="0"/>
        <w:spacing w:line="360" w:lineRule="auto"/>
        <w:ind w:right="278"/>
        <w:textAlignment w:val="bottom"/>
        <w:rPr>
          <w:rFonts w:ascii="Arial" w:hAnsi="Arial" w:cs="Arial"/>
          <w:sz w:val="24"/>
          <w:szCs w:val="24"/>
        </w:rPr>
      </w:pPr>
      <w:r>
        <w:rPr>
          <w:rFonts w:hint="eastAsia" w:ascii="宋体" w:hAnsi="宋体" w:cs="宋体"/>
          <w:sz w:val="24"/>
        </w:rPr>
        <w:t>★</w:t>
      </w:r>
      <w:r>
        <w:rPr>
          <w:rFonts w:ascii="Arial" w:hAnsi="Arial" w:eastAsia="仿宋体" w:cs="Arial"/>
          <w:sz w:val="24"/>
        </w:rPr>
        <w:t>机房</w:t>
      </w:r>
      <w:r>
        <w:rPr>
          <w:rFonts w:hint="eastAsia" w:ascii="Arial" w:hAnsi="Arial" w:eastAsia="仿宋体" w:cs="Arial"/>
          <w:sz w:val="24"/>
        </w:rPr>
        <w:t>专用</w:t>
      </w:r>
      <w:r>
        <w:rPr>
          <w:rFonts w:ascii="Arial" w:hAnsi="Arial" w:eastAsia="仿宋体" w:cs="Arial"/>
          <w:sz w:val="24"/>
        </w:rPr>
        <w:t>空调</w:t>
      </w:r>
      <w:r>
        <w:rPr>
          <w:rFonts w:hint="eastAsia" w:ascii="Arial" w:hAnsi="Arial" w:eastAsia="仿宋体" w:cs="Arial"/>
          <w:sz w:val="24"/>
        </w:rPr>
        <w:t>要求</w:t>
      </w:r>
      <w:r>
        <w:rPr>
          <w:rFonts w:hint="eastAsia" w:ascii="Arial" w:hAnsi="Arial" w:eastAsia="仿宋体" w:cs="Arial"/>
          <w:sz w:val="24"/>
          <w:lang w:eastAsia="zh-CN"/>
        </w:rPr>
        <w:t>，</w:t>
      </w:r>
      <w:r>
        <w:rPr>
          <w:rFonts w:hint="eastAsia" w:ascii="Arial" w:hAnsi="Arial" w:eastAsia="仿宋体" w:cs="Arial"/>
          <w:color w:val="FF0000"/>
          <w:sz w:val="24"/>
        </w:rPr>
        <w:t>标配电子膨胀阀</w:t>
      </w:r>
      <w:r>
        <w:rPr>
          <w:rFonts w:hint="eastAsia" w:ascii="Arial" w:hAnsi="Arial" w:eastAsia="仿宋体" w:cs="Arial"/>
          <w:sz w:val="24"/>
        </w:rPr>
        <w:t>（EEV）。</w:t>
      </w:r>
    </w:p>
    <w:p>
      <w:pPr>
        <w:widowControl/>
        <w:numPr>
          <w:ilvl w:val="0"/>
          <w:numId w:val="8"/>
        </w:numPr>
        <w:autoSpaceDE w:val="0"/>
        <w:autoSpaceDN w:val="0"/>
        <w:spacing w:line="360" w:lineRule="auto"/>
        <w:ind w:right="278"/>
        <w:textAlignment w:val="bottom"/>
        <w:rPr>
          <w:rFonts w:ascii="Arial" w:hAnsi="Arial" w:cs="Arial"/>
          <w:sz w:val="24"/>
          <w:szCs w:val="24"/>
        </w:rPr>
      </w:pPr>
      <w:r>
        <w:rPr>
          <w:rFonts w:hint="eastAsia" w:ascii="Arial" w:hAnsi="Arial" w:cs="Arial"/>
          <w:sz w:val="24"/>
          <w:szCs w:val="24"/>
        </w:rPr>
        <w:t>机房</w:t>
      </w:r>
      <w:r>
        <w:rPr>
          <w:rFonts w:hint="eastAsia" w:ascii="Arial" w:hAnsi="Arial" w:eastAsia="仿宋体" w:cs="Arial"/>
          <w:sz w:val="24"/>
        </w:rPr>
        <w:t>专用</w:t>
      </w:r>
      <w:r>
        <w:rPr>
          <w:rFonts w:hint="eastAsia" w:ascii="Arial" w:hAnsi="Arial" w:cs="Arial"/>
          <w:sz w:val="24"/>
          <w:szCs w:val="24"/>
        </w:rPr>
        <w:t>空调的除湿性能：</w:t>
      </w:r>
    </w:p>
    <w:p>
      <w:pPr>
        <w:spacing w:line="360" w:lineRule="auto"/>
        <w:ind w:left="359" w:leftChars="171"/>
        <w:rPr>
          <w:rFonts w:hint="eastAsia" w:ascii="Arial" w:hAnsi="Arial" w:cs="Arial"/>
          <w:sz w:val="24"/>
          <w:szCs w:val="24"/>
        </w:rPr>
      </w:pPr>
      <w:r>
        <w:rPr>
          <w:rFonts w:hint="eastAsia" w:ascii="Arial" w:hAnsi="Arial" w:cs="Arial"/>
          <w:sz w:val="24"/>
          <w:szCs w:val="24"/>
        </w:rPr>
        <w:t>机组应具备精确除湿功能，通过控制器精确调节风量来达到准确控制除湿量的效果，减少空气过冷及热补偿需求，降低机房</w:t>
      </w:r>
      <w:r>
        <w:rPr>
          <w:rFonts w:hint="eastAsia" w:ascii="Arial" w:hAnsi="Arial" w:eastAsia="仿宋体" w:cs="Arial"/>
          <w:sz w:val="24"/>
        </w:rPr>
        <w:t>专用</w:t>
      </w:r>
      <w:r>
        <w:rPr>
          <w:rFonts w:hint="eastAsia" w:ascii="Arial" w:hAnsi="Arial" w:cs="Arial"/>
          <w:sz w:val="24"/>
          <w:szCs w:val="24"/>
        </w:rPr>
        <w:t>空调除湿过程耗电量。</w:t>
      </w:r>
    </w:p>
    <w:p>
      <w:pPr>
        <w:widowControl/>
        <w:numPr>
          <w:ilvl w:val="0"/>
          <w:numId w:val="8"/>
        </w:numPr>
        <w:autoSpaceDE w:val="0"/>
        <w:autoSpaceDN w:val="0"/>
        <w:spacing w:line="360" w:lineRule="auto"/>
        <w:ind w:right="278"/>
        <w:textAlignment w:val="bottom"/>
        <w:rPr>
          <w:rFonts w:ascii="Arial" w:hAnsi="Arial" w:cs="Arial"/>
          <w:sz w:val="24"/>
          <w:szCs w:val="24"/>
        </w:rPr>
      </w:pPr>
      <w:r>
        <w:rPr>
          <w:rFonts w:hint="eastAsia" w:ascii="Arial" w:hAnsi="Arial" w:cs="Arial"/>
          <w:sz w:val="24"/>
          <w:szCs w:val="24"/>
        </w:rPr>
        <w:t>机房</w:t>
      </w:r>
      <w:r>
        <w:rPr>
          <w:rFonts w:hint="eastAsia" w:ascii="Arial" w:hAnsi="Arial" w:eastAsia="仿宋体" w:cs="Arial"/>
          <w:sz w:val="24"/>
        </w:rPr>
        <w:t>专用</w:t>
      </w:r>
      <w:r>
        <w:rPr>
          <w:rFonts w:hint="eastAsia" w:ascii="Arial" w:hAnsi="Arial" w:cs="Arial"/>
          <w:sz w:val="24"/>
          <w:szCs w:val="24"/>
        </w:rPr>
        <w:t>空调的加湿性能：</w:t>
      </w:r>
    </w:p>
    <w:p>
      <w:pPr>
        <w:spacing w:line="360" w:lineRule="auto"/>
        <w:ind w:left="420"/>
        <w:rPr>
          <w:rFonts w:hint="eastAsia" w:ascii="仿宋体" w:eastAsia="仿宋体"/>
          <w:sz w:val="24"/>
        </w:rPr>
      </w:pPr>
      <w:r>
        <w:rPr>
          <w:rFonts w:hint="eastAsia" w:ascii="仿宋体" w:eastAsia="仿宋体"/>
          <w:sz w:val="24"/>
        </w:rPr>
        <w:t>应采用</w:t>
      </w:r>
      <w:r>
        <w:rPr>
          <w:rFonts w:hint="eastAsia" w:ascii="仿宋体" w:eastAsia="仿宋体"/>
          <w:sz w:val="24"/>
          <w:lang w:eastAsia="zh-CN"/>
        </w:rPr>
        <w:t>电极</w:t>
      </w:r>
      <w:r>
        <w:rPr>
          <w:rFonts w:hint="eastAsia" w:ascii="仿宋体" w:eastAsia="仿宋体"/>
          <w:sz w:val="24"/>
        </w:rPr>
        <w:t>加湿器，所选用加湿器需可以在场地进行清理，反复应用。</w:t>
      </w:r>
    </w:p>
    <w:p>
      <w:pPr>
        <w:widowControl/>
        <w:numPr>
          <w:ilvl w:val="0"/>
          <w:numId w:val="8"/>
        </w:numPr>
        <w:autoSpaceDE w:val="0"/>
        <w:autoSpaceDN w:val="0"/>
        <w:spacing w:line="360" w:lineRule="auto"/>
        <w:ind w:right="278"/>
        <w:textAlignment w:val="bottom"/>
        <w:rPr>
          <w:rFonts w:ascii="Arial" w:hAnsi="Arial" w:eastAsia="仿宋体" w:cs="Arial"/>
          <w:sz w:val="24"/>
        </w:rPr>
      </w:pPr>
      <w:r>
        <w:rPr>
          <w:rFonts w:hint="eastAsia" w:ascii="Arial" w:hAnsi="Arial" w:eastAsia="仿宋体" w:cs="Arial"/>
          <w:sz w:val="24"/>
        </w:rPr>
        <w:t>机房专用空调的空气洁净度：</w:t>
      </w:r>
    </w:p>
    <w:p>
      <w:pPr>
        <w:spacing w:line="360" w:lineRule="auto"/>
        <w:rPr>
          <w:rFonts w:ascii="Arial" w:hAnsi="Arial" w:eastAsia="仿宋体" w:cs="Arial"/>
          <w:sz w:val="24"/>
        </w:rPr>
      </w:pPr>
      <w:r>
        <w:rPr>
          <w:rFonts w:ascii="Arial" w:hAnsi="Arial" w:eastAsia="仿宋体" w:cs="Arial"/>
          <w:sz w:val="24"/>
        </w:rPr>
        <w:t xml:space="preserve">   </w:t>
      </w:r>
      <w:r>
        <w:rPr>
          <w:rFonts w:hint="eastAsia" w:ascii="Arial" w:hAnsi="Arial" w:eastAsia="仿宋体" w:cs="Arial"/>
          <w:sz w:val="24"/>
        </w:rPr>
        <w:t>空气过滤器应符合美国</w:t>
      </w:r>
      <w:r>
        <w:rPr>
          <w:rFonts w:ascii="Arial" w:hAnsi="Arial" w:eastAsia="仿宋体" w:cs="Arial"/>
          <w:sz w:val="24"/>
        </w:rPr>
        <w:t>ASHRAE52-76</w:t>
      </w:r>
      <w:r>
        <w:rPr>
          <w:rFonts w:hint="eastAsia" w:ascii="Arial" w:hAnsi="Arial" w:eastAsia="仿宋体" w:cs="Arial"/>
          <w:sz w:val="24"/>
        </w:rPr>
        <w:t>或</w:t>
      </w:r>
      <w:r>
        <w:rPr>
          <w:rFonts w:ascii="Arial" w:hAnsi="Arial" w:eastAsia="仿宋体" w:cs="Arial"/>
          <w:sz w:val="24"/>
        </w:rPr>
        <w:t>Eurovent4-5</w:t>
      </w:r>
      <w:r>
        <w:rPr>
          <w:rFonts w:hint="eastAsia" w:ascii="Arial" w:hAnsi="Arial" w:eastAsia="仿宋体" w:cs="Arial"/>
          <w:sz w:val="24"/>
        </w:rPr>
        <w:t>标准，并便于更换。</w:t>
      </w:r>
    </w:p>
    <w:p>
      <w:pPr>
        <w:widowControl/>
        <w:numPr>
          <w:ilvl w:val="0"/>
          <w:numId w:val="8"/>
        </w:numPr>
        <w:autoSpaceDE w:val="0"/>
        <w:autoSpaceDN w:val="0"/>
        <w:spacing w:line="360" w:lineRule="auto"/>
        <w:ind w:right="278"/>
        <w:textAlignment w:val="bottom"/>
        <w:rPr>
          <w:rFonts w:ascii="Arial" w:hAnsi="Arial" w:eastAsia="仿宋体" w:cs="Arial"/>
          <w:sz w:val="24"/>
        </w:rPr>
      </w:pPr>
      <w:r>
        <w:rPr>
          <w:rFonts w:ascii="Arial" w:hAnsi="Arial" w:eastAsia="仿宋体" w:cs="Arial"/>
          <w:sz w:val="24"/>
        </w:rPr>
        <w:t>机房</w:t>
      </w:r>
      <w:r>
        <w:rPr>
          <w:rFonts w:hint="eastAsia" w:ascii="Arial" w:hAnsi="Arial" w:eastAsia="仿宋体" w:cs="Arial"/>
          <w:sz w:val="24"/>
        </w:rPr>
        <w:t>专用</w:t>
      </w:r>
      <w:r>
        <w:rPr>
          <w:rFonts w:ascii="Arial" w:hAnsi="Arial" w:eastAsia="仿宋体" w:cs="Arial"/>
          <w:sz w:val="24"/>
        </w:rPr>
        <w:t>空调的控制系统：</w:t>
      </w:r>
    </w:p>
    <w:p>
      <w:pPr>
        <w:numPr>
          <w:ilvl w:val="0"/>
          <w:numId w:val="9"/>
        </w:numPr>
        <w:spacing w:line="360" w:lineRule="auto"/>
        <w:rPr>
          <w:rFonts w:ascii="仿宋体" w:eastAsia="仿宋体"/>
          <w:bCs/>
          <w:sz w:val="24"/>
        </w:rPr>
      </w:pPr>
      <w:r>
        <w:rPr>
          <w:rFonts w:hint="eastAsia" w:ascii="仿宋体" w:eastAsia="仿宋体"/>
          <w:bCs/>
          <w:sz w:val="24"/>
        </w:rPr>
        <w:t>控制显示系统与存储系统：</w:t>
      </w:r>
    </w:p>
    <w:p>
      <w:pPr>
        <w:widowControl/>
        <w:numPr>
          <w:ilvl w:val="0"/>
          <w:numId w:val="10"/>
        </w:numPr>
        <w:autoSpaceDE w:val="0"/>
        <w:autoSpaceDN w:val="0"/>
        <w:spacing w:line="360" w:lineRule="auto"/>
        <w:ind w:right="278"/>
        <w:textAlignment w:val="bottom"/>
        <w:rPr>
          <w:rFonts w:hint="eastAsia" w:ascii="仿宋体" w:eastAsia="仿宋体"/>
          <w:bCs/>
          <w:sz w:val="24"/>
        </w:rPr>
      </w:pPr>
      <w:r>
        <w:rPr>
          <w:rFonts w:hint="eastAsia" w:ascii="宋体" w:hAnsi="宋体" w:cs="宋体"/>
          <w:sz w:val="24"/>
        </w:rPr>
        <w:t>★</w:t>
      </w:r>
      <w:r>
        <w:rPr>
          <w:rFonts w:hint="eastAsia" w:ascii="仿宋体" w:eastAsia="仿宋体"/>
          <w:bCs/>
          <w:color w:val="FF0000"/>
          <w:sz w:val="24"/>
        </w:rPr>
        <w:t>7英寸或以上LCD全中文显示器</w:t>
      </w:r>
      <w:r>
        <w:rPr>
          <w:rFonts w:hint="eastAsia" w:ascii="仿宋体" w:eastAsia="仿宋体"/>
          <w:bCs/>
          <w:sz w:val="24"/>
        </w:rPr>
        <w:t>。</w:t>
      </w:r>
    </w:p>
    <w:p>
      <w:pPr>
        <w:widowControl/>
        <w:numPr>
          <w:ilvl w:val="0"/>
          <w:numId w:val="10"/>
        </w:numPr>
        <w:autoSpaceDE w:val="0"/>
        <w:autoSpaceDN w:val="0"/>
        <w:spacing w:line="360" w:lineRule="auto"/>
        <w:ind w:right="278"/>
        <w:textAlignment w:val="bottom"/>
        <w:rPr>
          <w:rFonts w:hint="eastAsia" w:ascii="仿宋体" w:eastAsia="仿宋体"/>
          <w:sz w:val="24"/>
        </w:rPr>
      </w:pPr>
      <w:r>
        <w:rPr>
          <w:rFonts w:hint="eastAsia" w:ascii="仿宋体" w:eastAsia="仿宋体"/>
          <w:sz w:val="24"/>
        </w:rPr>
        <w:t>图像化显示机组内各组件的运行状态，以及被机房专用空调监控的机架的进出风温度等。</w:t>
      </w:r>
    </w:p>
    <w:p>
      <w:pPr>
        <w:widowControl/>
        <w:numPr>
          <w:ilvl w:val="0"/>
          <w:numId w:val="10"/>
        </w:numPr>
        <w:autoSpaceDE w:val="0"/>
        <w:autoSpaceDN w:val="0"/>
        <w:spacing w:line="360" w:lineRule="auto"/>
        <w:ind w:right="278"/>
        <w:textAlignment w:val="bottom"/>
        <w:rPr>
          <w:rFonts w:hint="eastAsia" w:ascii="仿宋体" w:eastAsia="仿宋体"/>
          <w:sz w:val="24"/>
        </w:rPr>
      </w:pPr>
      <w:r>
        <w:rPr>
          <w:rFonts w:hint="eastAsia" w:ascii="仿宋体" w:eastAsia="仿宋体"/>
          <w:sz w:val="24"/>
        </w:rPr>
        <w:t>控制系统应具有多级密码保护功能。</w:t>
      </w:r>
    </w:p>
    <w:p>
      <w:pPr>
        <w:numPr>
          <w:ilvl w:val="0"/>
          <w:numId w:val="9"/>
        </w:numPr>
        <w:spacing w:line="360" w:lineRule="auto"/>
        <w:rPr>
          <w:rFonts w:ascii="仿宋体" w:eastAsia="仿宋体"/>
          <w:bCs/>
          <w:sz w:val="24"/>
        </w:rPr>
      </w:pPr>
      <w:r>
        <w:rPr>
          <w:rFonts w:hint="eastAsia" w:ascii="仿宋体" w:eastAsia="仿宋体"/>
          <w:bCs/>
          <w:sz w:val="24"/>
        </w:rPr>
        <w:t>控制群控系统：</w:t>
      </w:r>
    </w:p>
    <w:p>
      <w:pPr>
        <w:widowControl/>
        <w:numPr>
          <w:ilvl w:val="0"/>
          <w:numId w:val="11"/>
        </w:numPr>
        <w:autoSpaceDE w:val="0"/>
        <w:autoSpaceDN w:val="0"/>
        <w:spacing w:line="360" w:lineRule="auto"/>
        <w:ind w:right="278"/>
        <w:textAlignment w:val="bottom"/>
        <w:rPr>
          <w:rFonts w:hint="eastAsia" w:ascii="仿宋体" w:eastAsia="仿宋体"/>
          <w:sz w:val="24"/>
        </w:rPr>
      </w:pPr>
      <w:r>
        <w:rPr>
          <w:rFonts w:hint="eastAsia" w:ascii="仿宋体" w:eastAsia="仿宋体"/>
          <w:sz w:val="24"/>
        </w:rPr>
        <w:t>具备</w:t>
      </w:r>
      <w:r>
        <w:rPr>
          <w:rFonts w:ascii="仿宋体" w:eastAsia="仿宋体"/>
          <w:sz w:val="24"/>
        </w:rPr>
        <w:t>联动与群控</w:t>
      </w:r>
      <w:r>
        <w:rPr>
          <w:rFonts w:hint="eastAsia" w:ascii="仿宋体" w:eastAsia="仿宋体"/>
          <w:sz w:val="24"/>
        </w:rPr>
        <w:t xml:space="preserve">功能： </w:t>
      </w:r>
    </w:p>
    <w:p>
      <w:pPr>
        <w:widowControl/>
        <w:numPr>
          <w:ilvl w:val="0"/>
          <w:numId w:val="11"/>
        </w:numPr>
        <w:autoSpaceDE w:val="0"/>
        <w:autoSpaceDN w:val="0"/>
        <w:spacing w:line="360" w:lineRule="auto"/>
        <w:ind w:right="278"/>
        <w:textAlignment w:val="bottom"/>
        <w:rPr>
          <w:rFonts w:hint="eastAsia" w:ascii="仿宋体" w:eastAsia="仿宋体"/>
          <w:sz w:val="24"/>
        </w:rPr>
      </w:pPr>
      <w:r>
        <w:rPr>
          <w:rFonts w:hint="eastAsia" w:ascii="仿宋体" w:eastAsia="仿宋体"/>
          <w:sz w:val="24"/>
        </w:rPr>
        <w:t>可共享温湿度设定值。</w:t>
      </w:r>
    </w:p>
    <w:p>
      <w:pPr>
        <w:widowControl/>
        <w:autoSpaceDE w:val="0"/>
        <w:autoSpaceDN w:val="0"/>
        <w:spacing w:line="360" w:lineRule="auto"/>
        <w:ind w:left="1200" w:right="278"/>
        <w:textAlignment w:val="bottom"/>
        <w:rPr>
          <w:rFonts w:hint="eastAsia" w:ascii="仿宋体" w:eastAsia="仿宋体"/>
          <w:sz w:val="24"/>
        </w:rPr>
      </w:pPr>
    </w:p>
    <w:p>
      <w:pPr>
        <w:pStyle w:val="3"/>
        <w:spacing w:line="360" w:lineRule="auto"/>
        <w:ind w:right="22" w:firstLine="0"/>
        <w:rPr>
          <w:rFonts w:ascii="仿宋体" w:eastAsia="仿宋体"/>
          <w:b/>
          <w:sz w:val="24"/>
        </w:rPr>
      </w:pPr>
      <w:r>
        <w:rPr>
          <w:rFonts w:hint="eastAsia" w:ascii="仿宋体" w:eastAsia="仿宋体"/>
          <w:b/>
          <w:sz w:val="24"/>
        </w:rPr>
        <w:t>7．机房专用空调机组的监控性能</w:t>
      </w:r>
    </w:p>
    <w:p>
      <w:pPr>
        <w:spacing w:line="360" w:lineRule="auto"/>
        <w:ind w:right="-471" w:firstLine="360" w:firstLineChars="150"/>
        <w:rPr>
          <w:rFonts w:ascii="Arial" w:hAnsi="Arial" w:cs="Arial"/>
          <w:sz w:val="24"/>
        </w:rPr>
      </w:pPr>
      <w:r>
        <w:rPr>
          <w:rFonts w:ascii="宋体" w:hAnsi="宋体" w:cs="Arial"/>
          <w:sz w:val="24"/>
        </w:rPr>
        <w:t>1）</w:t>
      </w:r>
      <w:r>
        <w:rPr>
          <w:rFonts w:ascii="Arial" w:hAnsi="宋体" w:cs="Arial"/>
          <w:sz w:val="24"/>
        </w:rPr>
        <w:t>机房专用空调机组应具有方便的现场监控及远程监控能力</w:t>
      </w:r>
    </w:p>
    <w:p>
      <w:pPr>
        <w:spacing w:line="360" w:lineRule="auto"/>
        <w:ind w:right="-471" w:firstLine="360" w:firstLineChars="150"/>
        <w:rPr>
          <w:rFonts w:ascii="Arial" w:hAnsi="Arial" w:cs="Arial"/>
          <w:sz w:val="24"/>
        </w:rPr>
      </w:pPr>
      <w:r>
        <w:rPr>
          <w:rFonts w:ascii="宋体" w:hAnsi="宋体" w:cs="Arial"/>
          <w:sz w:val="24"/>
        </w:rPr>
        <w:t xml:space="preserve">2) </w:t>
      </w:r>
      <w:r>
        <w:rPr>
          <w:rFonts w:ascii="Arial" w:hAnsi="宋体" w:cs="Arial"/>
          <w:sz w:val="24"/>
        </w:rPr>
        <w:t>系统应具有三遥性能</w:t>
      </w:r>
    </w:p>
    <w:p>
      <w:pPr>
        <w:spacing w:line="360" w:lineRule="auto"/>
        <w:ind w:left="359" w:leftChars="171"/>
        <w:rPr>
          <w:rFonts w:hint="eastAsia" w:ascii="Arial" w:hAnsi="Arial" w:cs="Arial"/>
          <w:sz w:val="24"/>
        </w:rPr>
      </w:pPr>
      <w:r>
        <w:rPr>
          <w:rFonts w:ascii="Arial" w:hAnsi="宋体" w:cs="Arial"/>
          <w:sz w:val="24"/>
        </w:rPr>
        <w:t>遥测项目：送风温度、回风温度、送风湿度、回风湿度、显示机组工作状态等</w:t>
      </w:r>
      <w:r>
        <w:rPr>
          <w:rFonts w:ascii="Arial" w:hAnsi="Arial" w:cs="Arial"/>
          <w:sz w:val="24"/>
        </w:rPr>
        <w:t xml:space="preserve"> </w:t>
      </w:r>
    </w:p>
    <w:p>
      <w:pPr>
        <w:spacing w:line="360" w:lineRule="auto"/>
        <w:ind w:left="359" w:leftChars="171"/>
        <w:rPr>
          <w:rFonts w:ascii="Arial" w:hAnsi="Arial" w:cs="Arial"/>
          <w:sz w:val="24"/>
        </w:rPr>
      </w:pPr>
      <w:r>
        <w:rPr>
          <w:rFonts w:ascii="Arial" w:hAnsi="宋体" w:cs="Arial"/>
          <w:sz w:val="24"/>
        </w:rPr>
        <w:t>遥信项目：开</w:t>
      </w:r>
      <w:r>
        <w:rPr>
          <w:rFonts w:ascii="Arial" w:hAnsi="Arial" w:cs="Arial"/>
          <w:sz w:val="24"/>
        </w:rPr>
        <w:t>/</w:t>
      </w:r>
      <w:r>
        <w:rPr>
          <w:rFonts w:ascii="Arial" w:hAnsi="宋体" w:cs="Arial"/>
          <w:sz w:val="24"/>
        </w:rPr>
        <w:t>关机，电压、电流过高</w:t>
      </w:r>
      <w:r>
        <w:rPr>
          <w:rFonts w:ascii="Arial" w:hAnsi="Arial" w:cs="Arial"/>
          <w:sz w:val="24"/>
        </w:rPr>
        <w:t>/</w:t>
      </w:r>
      <w:r>
        <w:rPr>
          <w:rFonts w:ascii="Arial" w:hAnsi="宋体" w:cs="Arial"/>
          <w:sz w:val="24"/>
        </w:rPr>
        <w:t>低，回风温度过高</w:t>
      </w:r>
      <w:r>
        <w:rPr>
          <w:rFonts w:ascii="Arial" w:hAnsi="Arial" w:cs="Arial"/>
          <w:sz w:val="24"/>
        </w:rPr>
        <w:t>/</w:t>
      </w:r>
      <w:r>
        <w:rPr>
          <w:rFonts w:ascii="Arial" w:hAnsi="宋体" w:cs="Arial"/>
          <w:sz w:val="24"/>
        </w:rPr>
        <w:t>低，回风湿度过高</w:t>
      </w:r>
      <w:r>
        <w:rPr>
          <w:rFonts w:ascii="Arial" w:hAnsi="Arial" w:cs="Arial"/>
          <w:sz w:val="24"/>
        </w:rPr>
        <w:t>/</w:t>
      </w:r>
      <w:r>
        <w:rPr>
          <w:rFonts w:ascii="Arial" w:hAnsi="宋体" w:cs="Arial"/>
          <w:sz w:val="24"/>
        </w:rPr>
        <w:t>低，过滤器正常</w:t>
      </w:r>
      <w:r>
        <w:rPr>
          <w:rFonts w:ascii="Arial" w:hAnsi="Arial" w:cs="Arial"/>
          <w:sz w:val="24"/>
        </w:rPr>
        <w:t>/</w:t>
      </w:r>
      <w:r>
        <w:rPr>
          <w:rFonts w:ascii="Arial" w:hAnsi="宋体" w:cs="Arial"/>
          <w:sz w:val="24"/>
        </w:rPr>
        <w:t>堵塞，风机正常</w:t>
      </w:r>
      <w:r>
        <w:rPr>
          <w:rFonts w:ascii="Arial" w:hAnsi="Arial" w:cs="Arial"/>
          <w:sz w:val="24"/>
        </w:rPr>
        <w:t>/</w:t>
      </w:r>
      <w:r>
        <w:rPr>
          <w:rFonts w:ascii="Arial" w:hAnsi="宋体" w:cs="Arial"/>
          <w:sz w:val="24"/>
        </w:rPr>
        <w:t>故障，压缩机正常</w:t>
      </w:r>
      <w:r>
        <w:rPr>
          <w:rFonts w:ascii="Arial" w:hAnsi="Arial" w:cs="Arial"/>
          <w:sz w:val="24"/>
        </w:rPr>
        <w:t>/</w:t>
      </w:r>
      <w:r>
        <w:rPr>
          <w:rFonts w:ascii="Arial" w:hAnsi="宋体" w:cs="Arial"/>
          <w:sz w:val="24"/>
        </w:rPr>
        <w:t>故障等</w:t>
      </w:r>
      <w:r>
        <w:rPr>
          <w:rFonts w:ascii="Arial" w:hAnsi="Arial" w:cs="Arial"/>
          <w:sz w:val="24"/>
        </w:rPr>
        <w:t xml:space="preserve"> </w:t>
      </w:r>
    </w:p>
    <w:p>
      <w:pPr>
        <w:spacing w:line="360" w:lineRule="auto"/>
        <w:ind w:firstLine="360" w:firstLineChars="150"/>
        <w:rPr>
          <w:rFonts w:ascii="Arial" w:hAnsi="Arial" w:cs="Arial"/>
          <w:sz w:val="24"/>
        </w:rPr>
      </w:pPr>
      <w:r>
        <w:rPr>
          <w:rFonts w:ascii="Arial" w:hAnsi="宋体" w:cs="Arial"/>
          <w:sz w:val="24"/>
        </w:rPr>
        <w:t>遥控项目：空调开</w:t>
      </w:r>
      <w:r>
        <w:rPr>
          <w:rFonts w:ascii="Arial" w:hAnsi="Arial" w:cs="Arial"/>
          <w:sz w:val="24"/>
        </w:rPr>
        <w:t>/</w:t>
      </w:r>
      <w:r>
        <w:rPr>
          <w:rFonts w:ascii="Arial" w:hAnsi="宋体" w:cs="Arial"/>
          <w:sz w:val="24"/>
        </w:rPr>
        <w:t>关机</w:t>
      </w:r>
    </w:p>
    <w:p>
      <w:pPr>
        <w:widowControl/>
        <w:autoSpaceDE w:val="0"/>
        <w:autoSpaceDN w:val="0"/>
        <w:spacing w:line="360" w:lineRule="auto"/>
        <w:ind w:left="719" w:leftChars="114" w:right="278" w:hanging="480" w:hangingChars="200"/>
        <w:textAlignment w:val="bottom"/>
        <w:rPr>
          <w:rFonts w:hint="eastAsia" w:ascii="仿宋体" w:eastAsia="仿宋体"/>
          <w:sz w:val="24"/>
        </w:rPr>
      </w:pPr>
      <w:r>
        <w:rPr>
          <w:rFonts w:ascii="宋体" w:hAnsi="宋体" w:cs="Arial"/>
          <w:sz w:val="24"/>
        </w:rPr>
        <w:t>3）</w:t>
      </w:r>
      <w:r>
        <w:rPr>
          <w:rFonts w:hint="eastAsia" w:ascii="宋体" w:hAnsi="宋体" w:cs="宋体"/>
          <w:sz w:val="24"/>
        </w:rPr>
        <w:t>★</w:t>
      </w:r>
      <w:r>
        <w:rPr>
          <w:rFonts w:ascii="宋体" w:hAnsi="宋体" w:cs="宋体"/>
          <w:sz w:val="24"/>
          <w:szCs w:val="24"/>
          <w:lang w:bidi="ar"/>
        </w:rPr>
        <w:t>具备RS232和</w:t>
      </w:r>
      <w:r>
        <w:rPr>
          <w:rFonts w:ascii="宋体" w:hAnsi="宋体" w:cs="宋体"/>
          <w:color w:val="FF0000"/>
          <w:sz w:val="24"/>
          <w:szCs w:val="24"/>
          <w:lang w:bidi="ar"/>
        </w:rPr>
        <w:t>RS485通信接口</w:t>
      </w:r>
      <w:r>
        <w:rPr>
          <w:rFonts w:ascii="宋体" w:hAnsi="宋体" w:cs="宋体"/>
          <w:sz w:val="24"/>
          <w:szCs w:val="24"/>
          <w:lang w:bidi="ar"/>
        </w:rPr>
        <w:t>，支持TCP/IP及SNMP等协议，可以通过网络监控卡及监控软件实现网络监控功能，实行现场和远程监控。免费提供通讯协议。</w:t>
      </w:r>
    </w:p>
    <w:p>
      <w:pPr>
        <w:spacing w:line="360" w:lineRule="auto"/>
        <w:ind w:left="359" w:leftChars="114" w:hanging="120" w:hangingChars="50"/>
        <w:rPr>
          <w:rFonts w:hint="eastAsia" w:ascii="Arial" w:hAnsi="宋体" w:cs="Arial"/>
          <w:sz w:val="24"/>
        </w:rPr>
      </w:pPr>
      <w:r>
        <w:rPr>
          <w:rFonts w:ascii="宋体" w:hAnsi="宋体" w:cs="Arial"/>
          <w:sz w:val="24"/>
        </w:rPr>
        <w:t>4）</w:t>
      </w:r>
      <w:r>
        <w:rPr>
          <w:rFonts w:ascii="Arial" w:hAnsi="宋体" w:cs="Arial"/>
          <w:sz w:val="24"/>
        </w:rPr>
        <w:t>对设备运行参数的设置具有智能判断功能，对于超常规的参数设置（错误命令），应能自动拒绝。</w:t>
      </w:r>
    </w:p>
    <w:p>
      <w:pPr>
        <w:spacing w:line="360" w:lineRule="auto"/>
        <w:ind w:left="359" w:leftChars="114" w:hanging="120" w:hangingChars="50"/>
        <w:rPr>
          <w:rFonts w:ascii="宋体" w:hAnsi="宋体" w:cs="Arial"/>
          <w:sz w:val="24"/>
        </w:rPr>
      </w:pPr>
      <w:r>
        <w:rPr>
          <w:rFonts w:hint="eastAsia" w:ascii="宋体" w:hAnsi="宋体" w:cs="Arial"/>
          <w:sz w:val="24"/>
        </w:rPr>
        <w:t>5</w:t>
      </w:r>
      <w:r>
        <w:rPr>
          <w:rFonts w:ascii="宋体" w:hAnsi="宋体" w:cs="Arial"/>
          <w:sz w:val="24"/>
        </w:rPr>
        <w:t>）</w:t>
      </w:r>
      <w:r>
        <w:rPr>
          <w:rFonts w:hint="eastAsia" w:ascii="宋体" w:hAnsi="宋体" w:cs="Arial"/>
          <w:sz w:val="24"/>
        </w:rPr>
        <w:t>准确度</w:t>
      </w:r>
    </w:p>
    <w:p>
      <w:pPr>
        <w:spacing w:line="360" w:lineRule="auto"/>
        <w:ind w:left="359" w:leftChars="171"/>
        <w:rPr>
          <w:rFonts w:ascii="宋体" w:hAnsi="宋体" w:cs="Arial"/>
          <w:sz w:val="24"/>
        </w:rPr>
      </w:pPr>
      <w:r>
        <w:rPr>
          <w:rFonts w:hint="eastAsia" w:ascii="宋体" w:hAnsi="宋体" w:cs="Arial"/>
          <w:sz w:val="24"/>
        </w:rPr>
        <w:t>对三遥量：</w:t>
      </w:r>
    </w:p>
    <w:p>
      <w:pPr>
        <w:spacing w:line="360" w:lineRule="auto"/>
        <w:ind w:left="359" w:leftChars="171"/>
        <w:rPr>
          <w:rFonts w:ascii="宋体" w:hAnsi="宋体" w:cs="Arial"/>
          <w:sz w:val="24"/>
        </w:rPr>
      </w:pPr>
      <w:r>
        <w:rPr>
          <w:rFonts w:hint="eastAsia" w:ascii="宋体" w:hAnsi="宋体" w:cs="Arial"/>
          <w:sz w:val="24"/>
        </w:rPr>
        <w:t>开关量和控制操作准确度应达到</w:t>
      </w:r>
      <w:r>
        <w:rPr>
          <w:rFonts w:ascii="宋体" w:hAnsi="宋体" w:cs="Arial"/>
          <w:sz w:val="24"/>
        </w:rPr>
        <w:t xml:space="preserve">  100%</w:t>
      </w:r>
      <w:r>
        <w:rPr>
          <w:rFonts w:hint="eastAsia" w:ascii="宋体" w:hAnsi="宋体" w:cs="Arial"/>
          <w:sz w:val="24"/>
        </w:rPr>
        <w:t>；</w:t>
      </w:r>
    </w:p>
    <w:p>
      <w:pPr>
        <w:spacing w:line="360" w:lineRule="auto"/>
        <w:ind w:left="359" w:leftChars="171"/>
        <w:rPr>
          <w:rFonts w:ascii="宋体" w:hAnsi="宋体" w:cs="Arial"/>
          <w:sz w:val="24"/>
        </w:rPr>
      </w:pPr>
      <w:r>
        <w:rPr>
          <w:rFonts w:hint="eastAsia" w:ascii="宋体" w:hAnsi="宋体" w:cs="Arial"/>
          <w:sz w:val="24"/>
        </w:rPr>
        <w:t>模拟量精确度应达到</w:t>
      </w:r>
      <w:r>
        <w:rPr>
          <w:rFonts w:ascii="宋体" w:hAnsi="宋体" w:cs="Arial"/>
          <w:sz w:val="24"/>
        </w:rPr>
        <w:t xml:space="preserve">  </w:t>
      </w:r>
      <w:r>
        <w:rPr>
          <w:rFonts w:hint="eastAsia" w:ascii="宋体" w:hAnsi="宋体" w:cs="Arial"/>
          <w:sz w:val="24"/>
        </w:rPr>
        <w:t>交流电量误差</w:t>
      </w:r>
      <w:r>
        <w:rPr>
          <w:rFonts w:ascii="宋体" w:hAnsi="宋体" w:cs="Arial"/>
          <w:sz w:val="24"/>
        </w:rPr>
        <w:t xml:space="preserve"> </w:t>
      </w:r>
      <w:r>
        <w:rPr>
          <w:rFonts w:hint="eastAsia" w:ascii="宋体" w:hAnsi="宋体" w:cs="Arial"/>
          <w:sz w:val="24"/>
        </w:rPr>
        <w:t>≤</w:t>
      </w:r>
      <w:r>
        <w:rPr>
          <w:rFonts w:ascii="宋体" w:hAnsi="宋体" w:cs="Arial"/>
          <w:sz w:val="24"/>
        </w:rPr>
        <w:t>2%</w:t>
      </w:r>
    </w:p>
    <w:p>
      <w:pPr>
        <w:spacing w:line="360" w:lineRule="auto"/>
        <w:ind w:left="360" w:hanging="360" w:hangingChars="150"/>
        <w:rPr>
          <w:rFonts w:ascii="宋体" w:hAnsi="宋体" w:cs="Arial"/>
          <w:sz w:val="24"/>
        </w:rPr>
      </w:pPr>
      <w:r>
        <w:rPr>
          <w:rFonts w:ascii="宋体" w:hAnsi="宋体" w:cs="Arial"/>
          <w:sz w:val="24"/>
        </w:rPr>
        <w:t xml:space="preserve">                     </w:t>
      </w:r>
      <w:r>
        <w:rPr>
          <w:rFonts w:hint="eastAsia" w:ascii="宋体" w:hAnsi="宋体" w:cs="Arial"/>
          <w:sz w:val="24"/>
        </w:rPr>
        <w:t xml:space="preserve">  非电量误差</w:t>
      </w:r>
      <w:r>
        <w:rPr>
          <w:rFonts w:ascii="宋体" w:hAnsi="宋体" w:cs="Arial"/>
          <w:sz w:val="24"/>
        </w:rPr>
        <w:t xml:space="preserve"> </w:t>
      </w:r>
      <w:r>
        <w:rPr>
          <w:rFonts w:hint="eastAsia" w:ascii="宋体" w:hAnsi="宋体" w:cs="Arial"/>
          <w:sz w:val="24"/>
        </w:rPr>
        <w:t>≤</w:t>
      </w:r>
      <w:r>
        <w:rPr>
          <w:rFonts w:ascii="宋体" w:hAnsi="宋体" w:cs="Arial"/>
          <w:sz w:val="24"/>
        </w:rPr>
        <w:t>5%</w:t>
      </w:r>
    </w:p>
    <w:p>
      <w:pPr>
        <w:spacing w:line="360" w:lineRule="auto"/>
        <w:ind w:left="359" w:leftChars="171"/>
        <w:rPr>
          <w:rFonts w:ascii="宋体" w:hAnsi="宋体" w:cs="Arial"/>
          <w:sz w:val="24"/>
        </w:rPr>
      </w:pPr>
      <w:r>
        <w:rPr>
          <w:rFonts w:hint="eastAsia" w:ascii="宋体" w:hAnsi="宋体" w:cs="Arial"/>
          <w:sz w:val="24"/>
        </w:rPr>
        <w:t>设备显示面板或表头显示值应与从通信接口读出的三遥量值保持一致。</w:t>
      </w:r>
    </w:p>
    <w:p>
      <w:pPr>
        <w:spacing w:line="360" w:lineRule="auto"/>
        <w:ind w:firstLine="480"/>
        <w:rPr>
          <w:rFonts w:hint="eastAsia" w:ascii="仿宋体" w:eastAsia="仿宋体"/>
          <w:sz w:val="24"/>
        </w:rPr>
      </w:pPr>
    </w:p>
    <w:p>
      <w:pPr>
        <w:spacing w:line="360" w:lineRule="auto"/>
        <w:rPr>
          <w:rFonts w:hint="eastAsia" w:ascii="仿宋体" w:eastAsia="仿宋体"/>
          <w:b/>
          <w:sz w:val="24"/>
        </w:rPr>
      </w:pPr>
      <w:r>
        <w:rPr>
          <w:rFonts w:hint="eastAsia" w:ascii="仿宋体" w:eastAsia="仿宋体"/>
          <w:b/>
          <w:sz w:val="24"/>
        </w:rPr>
        <w:t>8．机房专用空调机组的冷凝器性能</w:t>
      </w:r>
    </w:p>
    <w:p>
      <w:pPr>
        <w:numPr>
          <w:ilvl w:val="0"/>
          <w:numId w:val="12"/>
        </w:numPr>
        <w:spacing w:line="360" w:lineRule="auto"/>
        <w:rPr>
          <w:rFonts w:hint="eastAsia" w:ascii="仿宋体" w:eastAsia="仿宋体"/>
          <w:sz w:val="24"/>
        </w:rPr>
      </w:pPr>
      <w:r>
        <w:rPr>
          <w:rFonts w:hint="eastAsia" w:ascii="仿宋体" w:eastAsia="仿宋体"/>
          <w:sz w:val="24"/>
        </w:rPr>
        <w:t>机房专用空调机组采用风冷的冷却方式</w:t>
      </w:r>
    </w:p>
    <w:p>
      <w:pPr>
        <w:numPr>
          <w:ilvl w:val="0"/>
          <w:numId w:val="12"/>
        </w:numPr>
        <w:spacing w:line="360" w:lineRule="auto"/>
        <w:rPr>
          <w:rFonts w:hint="eastAsia" w:ascii="仿宋体" w:eastAsia="仿宋体"/>
          <w:sz w:val="24"/>
        </w:rPr>
      </w:pPr>
      <w:r>
        <w:rPr>
          <w:rFonts w:hint="eastAsia" w:ascii="仿宋体" w:eastAsia="仿宋体"/>
          <w:sz w:val="24"/>
        </w:rPr>
        <w:t>机房专用室外冷凝器的选配应根据当地的气象条件保证足够的散热量需求。</w:t>
      </w:r>
    </w:p>
    <w:p>
      <w:pPr>
        <w:numPr>
          <w:ilvl w:val="0"/>
          <w:numId w:val="12"/>
        </w:numPr>
        <w:spacing w:line="360" w:lineRule="auto"/>
        <w:rPr>
          <w:rFonts w:hint="eastAsia" w:ascii="仿宋体" w:eastAsia="仿宋体"/>
          <w:sz w:val="24"/>
        </w:rPr>
      </w:pPr>
      <w:r>
        <w:rPr>
          <w:rFonts w:hint="eastAsia" w:ascii="仿宋体" w:eastAsia="仿宋体"/>
          <w:sz w:val="24"/>
        </w:rPr>
        <w:t>机房专用空调室外机应具有良好的刚性和防腐性能，适应多种环境条件。</w:t>
      </w:r>
    </w:p>
    <w:p>
      <w:pPr>
        <w:widowControl/>
        <w:numPr>
          <w:ilvl w:val="0"/>
          <w:numId w:val="12"/>
        </w:numPr>
        <w:autoSpaceDE w:val="0"/>
        <w:autoSpaceDN w:val="0"/>
        <w:spacing w:line="360" w:lineRule="auto"/>
        <w:ind w:right="278"/>
        <w:textAlignment w:val="bottom"/>
        <w:rPr>
          <w:rFonts w:hint="eastAsia" w:ascii="Arial" w:hAnsi="Arial" w:eastAsia="仿宋体" w:cs="Arial"/>
          <w:sz w:val="24"/>
        </w:rPr>
      </w:pPr>
      <w:r>
        <w:rPr>
          <w:rFonts w:hint="eastAsia" w:ascii="仿宋体" w:eastAsia="仿宋体"/>
          <w:sz w:val="24"/>
        </w:rPr>
        <w:t>机房专用空调</w:t>
      </w:r>
      <w:r>
        <w:rPr>
          <w:rFonts w:hint="eastAsia" w:ascii="仿宋体" w:eastAsia="仿宋体"/>
          <w:sz w:val="24"/>
          <w:szCs w:val="24"/>
        </w:rPr>
        <w:t>的风冷型室外机组变频控制</w:t>
      </w:r>
      <w:r>
        <w:rPr>
          <w:rFonts w:hint="eastAsia" w:ascii="宋体" w:hAnsi="宋体"/>
          <w:sz w:val="24"/>
          <w:szCs w:val="24"/>
        </w:rPr>
        <w:t>，能根据冷凝器</w:t>
      </w:r>
      <w:r>
        <w:rPr>
          <w:rFonts w:hint="eastAsia" w:ascii="Arial" w:hAnsi="Arial" w:eastAsia="仿宋体" w:cs="Arial"/>
          <w:sz w:val="24"/>
        </w:rPr>
        <w:t>管道内部压力变化自动调节冷凝风扇的运转速度，并实现节能。</w:t>
      </w:r>
    </w:p>
    <w:p>
      <w:pPr>
        <w:numPr>
          <w:ilvl w:val="0"/>
          <w:numId w:val="12"/>
        </w:numPr>
        <w:spacing w:line="360" w:lineRule="auto"/>
        <w:rPr>
          <w:rFonts w:hint="eastAsia" w:ascii="仿宋体" w:eastAsia="仿宋体"/>
          <w:sz w:val="24"/>
        </w:rPr>
      </w:pPr>
      <w:r>
        <w:rPr>
          <w:rFonts w:hint="eastAsia" w:ascii="仿宋体" w:eastAsia="仿宋体"/>
          <w:sz w:val="24"/>
        </w:rPr>
        <w:t>机房专用空调机组的风冷冷凝器的风机电机、风机调速器、压力控制器等应有良好的防水性能</w:t>
      </w:r>
    </w:p>
    <w:p>
      <w:pPr>
        <w:numPr>
          <w:ilvl w:val="0"/>
          <w:numId w:val="12"/>
        </w:numPr>
        <w:spacing w:line="360" w:lineRule="auto"/>
        <w:rPr>
          <w:rFonts w:hint="eastAsia" w:ascii="仿宋体" w:eastAsia="仿宋体"/>
          <w:sz w:val="24"/>
        </w:rPr>
      </w:pPr>
      <w:r>
        <w:rPr>
          <w:rFonts w:hint="eastAsia" w:ascii="仿宋体" w:eastAsia="仿宋体"/>
          <w:sz w:val="24"/>
        </w:rPr>
        <w:t>机房专用空调机组的冷凝器出厂时应保压，管路端口应有防止异物进入的措施。</w:t>
      </w:r>
    </w:p>
    <w:p>
      <w:pPr>
        <w:pStyle w:val="3"/>
        <w:spacing w:line="360" w:lineRule="auto"/>
        <w:ind w:right="22" w:firstLine="0"/>
        <w:rPr>
          <w:rFonts w:hint="eastAsia" w:ascii="仿宋体" w:eastAsia="仿宋体"/>
          <w:sz w:val="24"/>
        </w:rPr>
      </w:pPr>
    </w:p>
    <w:p>
      <w:pPr>
        <w:pStyle w:val="3"/>
        <w:spacing w:line="360" w:lineRule="auto"/>
        <w:ind w:right="22" w:firstLine="0"/>
        <w:rPr>
          <w:rFonts w:hint="eastAsia" w:ascii="仿宋体" w:eastAsia="仿宋体"/>
          <w:b/>
          <w:sz w:val="24"/>
        </w:rPr>
      </w:pPr>
      <w:r>
        <w:rPr>
          <w:rFonts w:hint="eastAsia" w:ascii="仿宋体" w:eastAsia="仿宋体"/>
          <w:b/>
          <w:sz w:val="24"/>
        </w:rPr>
        <w:t>9．机房专用空调机组安装特性</w:t>
      </w:r>
    </w:p>
    <w:p>
      <w:pPr>
        <w:pStyle w:val="3"/>
        <w:numPr>
          <w:ilvl w:val="0"/>
          <w:numId w:val="13"/>
        </w:numPr>
        <w:spacing w:line="360" w:lineRule="auto"/>
        <w:ind w:right="22"/>
        <w:rPr>
          <w:rFonts w:hint="eastAsia" w:ascii="仿宋体" w:eastAsia="仿宋体"/>
          <w:sz w:val="24"/>
        </w:rPr>
      </w:pPr>
      <w:r>
        <w:rPr>
          <w:rFonts w:hint="eastAsia" w:ascii="仿宋体" w:eastAsia="仿宋体"/>
          <w:sz w:val="24"/>
        </w:rPr>
        <w:t>在设计要求的室内、外组的安装正、负高差或水平距离条件下，机房专用空调机组能在较高效率下可靠运行。</w:t>
      </w:r>
    </w:p>
    <w:p>
      <w:pPr>
        <w:pStyle w:val="3"/>
        <w:numPr>
          <w:ilvl w:val="0"/>
          <w:numId w:val="13"/>
        </w:numPr>
        <w:spacing w:line="360" w:lineRule="auto"/>
        <w:ind w:right="22"/>
        <w:rPr>
          <w:rFonts w:hint="eastAsia" w:ascii="仿宋体" w:eastAsia="仿宋体"/>
          <w:sz w:val="24"/>
        </w:rPr>
      </w:pPr>
      <w:r>
        <w:rPr>
          <w:rFonts w:hint="eastAsia" w:ascii="仿宋体" w:eastAsia="仿宋体"/>
          <w:sz w:val="24"/>
        </w:rPr>
        <w:t>室内空调机组要求100%全正面维护，需可以靠装、并装。</w:t>
      </w:r>
    </w:p>
    <w:p>
      <w:pPr>
        <w:pStyle w:val="3"/>
        <w:spacing w:line="360" w:lineRule="auto"/>
        <w:ind w:right="22" w:firstLine="0"/>
        <w:rPr>
          <w:rFonts w:hint="eastAsia" w:ascii="仿宋体" w:eastAsia="仿宋体"/>
          <w:b/>
          <w:sz w:val="24"/>
        </w:rPr>
      </w:pPr>
      <w:r>
        <w:rPr>
          <w:rFonts w:hint="eastAsia" w:ascii="仿宋体" w:eastAsia="仿宋体"/>
          <w:b/>
          <w:sz w:val="24"/>
        </w:rPr>
        <w:t>10．机房专用空调机组的适用性：</w:t>
      </w:r>
    </w:p>
    <w:p>
      <w:pPr>
        <w:widowControl/>
        <w:numPr>
          <w:ilvl w:val="0"/>
          <w:numId w:val="14"/>
        </w:numPr>
        <w:autoSpaceDE w:val="0"/>
        <w:autoSpaceDN w:val="0"/>
        <w:spacing w:line="360" w:lineRule="auto"/>
        <w:ind w:right="278"/>
        <w:textAlignment w:val="bottom"/>
        <w:rPr>
          <w:rFonts w:hint="eastAsia" w:ascii="仿宋体" w:eastAsia="仿宋体"/>
          <w:sz w:val="24"/>
          <w:szCs w:val="24"/>
        </w:rPr>
      </w:pPr>
      <w:r>
        <w:rPr>
          <w:rFonts w:ascii="Arial" w:hAnsi="Arial" w:eastAsia="仿宋体" w:cs="Arial"/>
          <w:sz w:val="24"/>
        </w:rPr>
        <w:t>机房专用空调机组</w:t>
      </w:r>
      <w:r>
        <w:rPr>
          <w:rFonts w:hint="eastAsia" w:ascii="仿宋体" w:eastAsia="仿宋体"/>
          <w:sz w:val="24"/>
          <w:szCs w:val="24"/>
        </w:rPr>
        <w:t>应为系列产品，满足不同工况和负荷下的应用。</w:t>
      </w:r>
    </w:p>
    <w:p>
      <w:pPr>
        <w:widowControl/>
        <w:numPr>
          <w:ilvl w:val="0"/>
          <w:numId w:val="14"/>
        </w:numPr>
        <w:autoSpaceDE w:val="0"/>
        <w:autoSpaceDN w:val="0"/>
        <w:spacing w:line="360" w:lineRule="auto"/>
        <w:ind w:right="278"/>
        <w:textAlignment w:val="bottom"/>
        <w:rPr>
          <w:rFonts w:hint="eastAsia" w:ascii="仿宋体" w:eastAsia="仿宋体"/>
          <w:sz w:val="24"/>
        </w:rPr>
      </w:pPr>
      <w:r>
        <w:rPr>
          <w:rFonts w:ascii="Arial" w:hAnsi="Arial" w:eastAsia="仿宋体" w:cs="Arial"/>
          <w:sz w:val="24"/>
        </w:rPr>
        <w:t>机房专用空调机组</w:t>
      </w:r>
      <w:r>
        <w:rPr>
          <w:rFonts w:hint="eastAsia" w:ascii="仿宋体" w:eastAsia="仿宋体"/>
          <w:sz w:val="24"/>
        </w:rPr>
        <w:t>的另配件规格统一或成为系列，并易于更换。</w:t>
      </w:r>
    </w:p>
    <w:p>
      <w:pPr>
        <w:pStyle w:val="3"/>
        <w:spacing w:line="360" w:lineRule="auto"/>
        <w:ind w:right="22" w:firstLine="0"/>
        <w:rPr>
          <w:rFonts w:hint="eastAsia" w:ascii="仿宋体" w:eastAsia="仿宋体"/>
          <w:sz w:val="24"/>
        </w:rPr>
      </w:pPr>
    </w:p>
    <w:p>
      <w:pPr>
        <w:numPr>
          <w:ilvl w:val="0"/>
          <w:numId w:val="15"/>
        </w:numPr>
        <w:spacing w:line="360" w:lineRule="auto"/>
        <w:rPr>
          <w:rFonts w:hint="eastAsia" w:ascii="仿宋体" w:eastAsia="仿宋体"/>
          <w:b/>
          <w:sz w:val="30"/>
        </w:rPr>
      </w:pPr>
      <w:r>
        <w:rPr>
          <w:rFonts w:hint="eastAsia" w:ascii="仿宋体" w:eastAsia="仿宋体"/>
          <w:b/>
          <w:sz w:val="30"/>
          <w:lang w:eastAsia="zh-CN"/>
        </w:rPr>
        <w:t>投标</w:t>
      </w:r>
      <w:r>
        <w:rPr>
          <w:rFonts w:hint="eastAsia" w:ascii="仿宋体" w:eastAsia="仿宋体"/>
          <w:b/>
          <w:sz w:val="30"/>
        </w:rPr>
        <w:t>文件要求</w:t>
      </w:r>
      <w:bookmarkStart w:id="0" w:name="_GoBack"/>
      <w:bookmarkEnd w:id="0"/>
    </w:p>
    <w:p>
      <w:pPr>
        <w:widowControl/>
        <w:autoSpaceDE w:val="0"/>
        <w:autoSpaceDN w:val="0"/>
        <w:spacing w:line="360" w:lineRule="auto"/>
        <w:ind w:left="644" w:right="278"/>
        <w:textAlignment w:val="bottom"/>
        <w:rPr>
          <w:rFonts w:hint="eastAsia" w:ascii="Arial" w:hAnsi="Arial" w:eastAsia="仿宋体" w:cs="Arial"/>
          <w:sz w:val="24"/>
        </w:rPr>
      </w:pPr>
      <w:r>
        <w:rPr>
          <w:rFonts w:hint="eastAsia" w:ascii="Arial" w:hAnsi="Arial" w:eastAsia="仿宋体" w:cs="Arial"/>
          <w:sz w:val="24"/>
        </w:rPr>
        <w:t>设备</w:t>
      </w:r>
      <w:r>
        <w:rPr>
          <w:rFonts w:ascii="Arial" w:hAnsi="Arial" w:eastAsia="仿宋体" w:cs="Arial"/>
          <w:sz w:val="24"/>
        </w:rPr>
        <w:t>生产厂家</w:t>
      </w:r>
      <w:r>
        <w:rPr>
          <w:rFonts w:hint="eastAsia" w:ascii="Arial" w:hAnsi="Arial" w:eastAsia="仿宋体" w:cs="Arial"/>
          <w:sz w:val="24"/>
        </w:rPr>
        <w:t>需要提供以下资料：</w:t>
      </w:r>
    </w:p>
    <w:p>
      <w:pPr>
        <w:widowControl/>
        <w:numPr>
          <w:ilvl w:val="0"/>
          <w:numId w:val="16"/>
        </w:numPr>
        <w:autoSpaceDE w:val="0"/>
        <w:autoSpaceDN w:val="0"/>
        <w:spacing w:line="360" w:lineRule="auto"/>
        <w:ind w:right="278"/>
        <w:jc w:val="left"/>
        <w:textAlignment w:val="bottom"/>
        <w:rPr>
          <w:rFonts w:hint="eastAsia" w:ascii="Arial" w:hAnsi="Arial" w:eastAsia="仿宋体" w:cs="Arial"/>
          <w:sz w:val="24"/>
          <w:szCs w:val="22"/>
        </w:rPr>
      </w:pPr>
      <w:r>
        <w:rPr>
          <w:rFonts w:hint="eastAsia" w:ascii="Arial" w:hAnsi="Arial" w:eastAsia="仿宋体" w:cs="Arial"/>
          <w:sz w:val="24"/>
          <w:szCs w:val="22"/>
        </w:rPr>
        <w:t>★ISO9000系列质量认证；</w:t>
      </w:r>
    </w:p>
    <w:p>
      <w:pPr>
        <w:widowControl/>
        <w:numPr>
          <w:ilvl w:val="0"/>
          <w:numId w:val="16"/>
        </w:numPr>
        <w:autoSpaceDE w:val="0"/>
        <w:autoSpaceDN w:val="0"/>
        <w:spacing w:line="360" w:lineRule="auto"/>
        <w:ind w:right="278"/>
        <w:jc w:val="left"/>
        <w:textAlignment w:val="bottom"/>
        <w:rPr>
          <w:rFonts w:hint="eastAsia" w:ascii="Arial" w:hAnsi="Arial" w:eastAsia="仿宋体" w:cs="Arial"/>
          <w:sz w:val="24"/>
          <w:szCs w:val="22"/>
        </w:rPr>
      </w:pPr>
      <w:r>
        <w:rPr>
          <w:rFonts w:hint="eastAsia" w:ascii="Arial" w:hAnsi="Arial" w:eastAsia="仿宋体" w:cs="Arial"/>
          <w:sz w:val="24"/>
          <w:szCs w:val="22"/>
        </w:rPr>
        <w:t>★1SO14001环境保护认证</w:t>
      </w:r>
    </w:p>
    <w:p>
      <w:pPr>
        <w:widowControl/>
        <w:numPr>
          <w:ilvl w:val="0"/>
          <w:numId w:val="16"/>
        </w:numPr>
        <w:autoSpaceDE w:val="0"/>
        <w:autoSpaceDN w:val="0"/>
        <w:spacing w:line="360" w:lineRule="auto"/>
        <w:ind w:right="278"/>
        <w:jc w:val="left"/>
        <w:textAlignment w:val="bottom"/>
        <w:rPr>
          <w:rFonts w:hint="eastAsia" w:ascii="Arial" w:hAnsi="Arial" w:eastAsia="仿宋体" w:cs="Arial"/>
          <w:sz w:val="24"/>
          <w:szCs w:val="22"/>
        </w:rPr>
      </w:pPr>
      <w:r>
        <w:rPr>
          <w:rFonts w:hint="eastAsia" w:ascii="Arial" w:hAnsi="Arial" w:eastAsia="仿宋体" w:cs="Arial"/>
          <w:sz w:val="24"/>
          <w:szCs w:val="22"/>
        </w:rPr>
        <w:t>★职业健康安全管理体系认证</w:t>
      </w:r>
    </w:p>
    <w:p>
      <w:pPr>
        <w:widowControl/>
        <w:numPr>
          <w:ilvl w:val="0"/>
          <w:numId w:val="16"/>
        </w:numPr>
        <w:autoSpaceDE w:val="0"/>
        <w:autoSpaceDN w:val="0"/>
        <w:spacing w:line="360" w:lineRule="auto"/>
        <w:ind w:right="278"/>
        <w:jc w:val="left"/>
        <w:textAlignment w:val="bottom"/>
        <w:rPr>
          <w:rFonts w:hint="eastAsia" w:ascii="Arial" w:hAnsi="Arial" w:eastAsia="仿宋体" w:cs="Arial"/>
          <w:sz w:val="24"/>
          <w:szCs w:val="22"/>
        </w:rPr>
      </w:pPr>
      <w:r>
        <w:rPr>
          <w:rFonts w:hint="eastAsia" w:ascii="Arial" w:hAnsi="Arial" w:eastAsia="仿宋体" w:cs="Arial"/>
          <w:sz w:val="24"/>
          <w:szCs w:val="22"/>
        </w:rPr>
        <w:t>★</w:t>
      </w:r>
      <w:r>
        <w:rPr>
          <w:rFonts w:hint="eastAsia" w:ascii="Arial" w:hAnsi="Arial" w:eastAsia="仿宋体" w:cs="Arial"/>
          <w:sz w:val="24"/>
          <w:szCs w:val="22"/>
          <w:lang w:eastAsia="zh-CN"/>
        </w:rPr>
        <w:t>机房空调</w:t>
      </w:r>
      <w:r>
        <w:rPr>
          <w:rFonts w:hint="eastAsia" w:ascii="Arial" w:hAnsi="Arial" w:eastAsia="仿宋体" w:cs="Arial"/>
          <w:sz w:val="24"/>
          <w:szCs w:val="22"/>
        </w:rPr>
        <w:t>产品节能认证证书</w:t>
      </w:r>
    </w:p>
    <w:p>
      <w:pPr>
        <w:widowControl/>
        <w:numPr>
          <w:ilvl w:val="0"/>
          <w:numId w:val="16"/>
        </w:numPr>
        <w:autoSpaceDE w:val="0"/>
        <w:autoSpaceDN w:val="0"/>
        <w:spacing w:line="360" w:lineRule="auto"/>
        <w:ind w:right="278"/>
        <w:jc w:val="left"/>
        <w:textAlignment w:val="bottom"/>
        <w:rPr>
          <w:rFonts w:hint="eastAsia" w:ascii="Arial" w:hAnsi="Arial" w:eastAsia="仿宋体" w:cs="Arial"/>
          <w:sz w:val="24"/>
          <w:szCs w:val="22"/>
        </w:rPr>
      </w:pPr>
      <w:r>
        <w:rPr>
          <w:rFonts w:hint="eastAsia" w:ascii="Arial" w:hAnsi="Arial" w:eastAsia="仿宋体" w:cs="Arial"/>
          <w:sz w:val="24"/>
          <w:szCs w:val="22"/>
        </w:rPr>
        <w:t>★提供</w:t>
      </w:r>
      <w:r>
        <w:rPr>
          <w:rFonts w:hint="eastAsia" w:ascii="Arial" w:hAnsi="Arial" w:eastAsia="仿宋体" w:cs="Arial"/>
          <w:sz w:val="24"/>
          <w:szCs w:val="22"/>
          <w:lang w:eastAsia="zh-CN"/>
        </w:rPr>
        <w:t>制造商</w:t>
      </w:r>
      <w:r>
        <w:rPr>
          <w:rFonts w:hint="eastAsia" w:ascii="Arial" w:hAnsi="Arial" w:eastAsia="仿宋体" w:cs="Arial"/>
          <w:sz w:val="24"/>
          <w:szCs w:val="22"/>
        </w:rPr>
        <w:t>原厂授权</w:t>
      </w:r>
      <w:r>
        <w:rPr>
          <w:rFonts w:hint="eastAsia" w:ascii="Arial" w:hAnsi="Arial" w:eastAsia="仿宋体" w:cs="Arial"/>
          <w:sz w:val="24"/>
          <w:szCs w:val="22"/>
          <w:lang w:eastAsia="zh-CN"/>
        </w:rPr>
        <w:t>及售后质保</w:t>
      </w:r>
    </w:p>
    <w:p>
      <w:pPr>
        <w:widowControl/>
        <w:numPr>
          <w:ilvl w:val="0"/>
          <w:numId w:val="16"/>
        </w:numPr>
        <w:autoSpaceDE w:val="0"/>
        <w:autoSpaceDN w:val="0"/>
        <w:spacing w:line="360" w:lineRule="auto"/>
        <w:ind w:right="278"/>
        <w:jc w:val="left"/>
        <w:textAlignment w:val="bottom"/>
        <w:rPr>
          <w:rFonts w:hint="eastAsia" w:ascii="Arial" w:hAnsi="Arial" w:eastAsia="仿宋体" w:cs="Arial"/>
          <w:sz w:val="24"/>
          <w:szCs w:val="22"/>
        </w:rPr>
      </w:pPr>
      <w:r>
        <w:rPr>
          <w:rFonts w:hint="eastAsia" w:ascii="Arial" w:hAnsi="Arial" w:eastAsia="仿宋体" w:cs="Arial"/>
          <w:sz w:val="24"/>
          <w:szCs w:val="22"/>
        </w:rPr>
        <w:t>★</w:t>
      </w:r>
      <w:r>
        <w:rPr>
          <w:rFonts w:hint="eastAsia" w:ascii="Arial" w:hAnsi="Arial" w:eastAsia="仿宋体" w:cs="Arial"/>
          <w:sz w:val="24"/>
          <w:szCs w:val="22"/>
          <w:lang w:eastAsia="zh-CN"/>
        </w:rPr>
        <w:t>空调产品</w:t>
      </w:r>
      <w:r>
        <w:rPr>
          <w:rFonts w:hint="eastAsia" w:ascii="Arial" w:hAnsi="Arial" w:eastAsia="仿宋体" w:cs="Arial"/>
          <w:sz w:val="24"/>
          <w:szCs w:val="22"/>
          <w:lang w:val="en-US" w:eastAsia="zh-CN"/>
        </w:rPr>
        <w:t>CRAA认证</w:t>
      </w:r>
    </w:p>
    <w:p>
      <w:pPr>
        <w:widowControl/>
        <w:autoSpaceDE w:val="0"/>
        <w:autoSpaceDN w:val="0"/>
        <w:spacing w:line="360" w:lineRule="auto"/>
        <w:ind w:left="1070"/>
        <w:textAlignment w:val="bottom"/>
        <w:rPr>
          <w:rFonts w:ascii="Arial" w:hAnsi="Arial" w:eastAsia="仿宋体" w:cs="Arial"/>
          <w:sz w:val="24"/>
        </w:rPr>
      </w:pPr>
    </w:p>
    <w:p/>
    <w:sectPr>
      <w:pgSz w:w="11906" w:h="16838"/>
      <w:pgMar w:top="646" w:right="1800" w:bottom="1440" w:left="1009"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长城仿宋">
    <w:altName w:val="黑体"/>
    <w:panose1 w:val="00000000000000000000"/>
    <w:charset w:val="86"/>
    <w:family w:val="auto"/>
    <w:pitch w:val="default"/>
    <w:sig w:usb0="00000000" w:usb1="00000000" w:usb2="00000010" w:usb3="00000000" w:csb0="00040000" w:csb1="00000000"/>
  </w:font>
  <w:font w:name="仿宋体">
    <w:altName w:val="宋体"/>
    <w:panose1 w:val="00000000000000000000"/>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chineseCountingThousand"/>
      <w:pStyle w:val="2"/>
      <w:lvlText w:val="%1."/>
      <w:legacy w:legacy="1" w:legacySpace="113" w:legacyIndent="425"/>
      <w:lvlJc w:val="left"/>
      <w:pPr>
        <w:ind w:left="425" w:hanging="425"/>
      </w:pPr>
    </w:lvl>
    <w:lvl w:ilvl="1" w:tentative="0">
      <w:start w:val="1"/>
      <w:numFmt w:val="decimal"/>
      <w:lvlText w:val="%2."/>
      <w:legacy w:legacy="1" w:legacySpace="0" w:legacyIndent="425"/>
      <w:lvlJc w:val="left"/>
      <w:pPr>
        <w:ind w:left="850" w:hanging="425"/>
      </w:pPr>
    </w:lvl>
    <w:lvl w:ilvl="2" w:tentative="0">
      <w:start w:val="1"/>
      <w:numFmt w:val="none"/>
      <w:suff w:val="nothing"/>
      <w:lvlText w:val=""/>
      <w:lvlJc w:val="left"/>
      <w:pPr>
        <w:ind w:left="1276" w:hanging="425"/>
      </w:pPr>
    </w:lvl>
    <w:lvl w:ilvl="3" w:tentative="0">
      <w:start w:val="1"/>
      <w:numFmt w:val="lowerLetter"/>
      <w:lvlText w:val="%4)"/>
      <w:legacy w:legacy="1" w:legacySpace="0" w:legacyIndent="425"/>
      <w:lvlJc w:val="left"/>
      <w:pPr>
        <w:ind w:left="1700" w:hanging="425"/>
      </w:pPr>
    </w:lvl>
    <w:lvl w:ilvl="4" w:tentative="0">
      <w:start w:val="1"/>
      <w:numFmt w:val="decimal"/>
      <w:lvlText w:val="(%5)"/>
      <w:legacy w:legacy="1" w:legacySpace="0" w:legacyIndent="425"/>
      <w:lvlJc w:val="left"/>
      <w:pPr>
        <w:ind w:left="2125" w:hanging="425"/>
      </w:pPr>
    </w:lvl>
    <w:lvl w:ilvl="5" w:tentative="0">
      <w:start w:val="1"/>
      <w:numFmt w:val="lowerLetter"/>
      <w:lvlText w:val="(%6)"/>
      <w:legacy w:legacy="1" w:legacySpace="0" w:legacyIndent="425"/>
      <w:lvlJc w:val="left"/>
      <w:pPr>
        <w:ind w:left="2550" w:hanging="425"/>
      </w:pPr>
    </w:lvl>
    <w:lvl w:ilvl="6" w:tentative="0">
      <w:start w:val="1"/>
      <w:numFmt w:val="lowerRoman"/>
      <w:lvlText w:val="(%7)"/>
      <w:legacy w:legacy="1" w:legacySpace="0" w:legacyIndent="425"/>
      <w:lvlJc w:val="left"/>
      <w:pPr>
        <w:ind w:left="2975" w:hanging="425"/>
      </w:pPr>
    </w:lvl>
    <w:lvl w:ilvl="7" w:tentative="0">
      <w:start w:val="1"/>
      <w:numFmt w:val="lowerLetter"/>
      <w:lvlText w:val="(%8)"/>
      <w:legacy w:legacy="1" w:legacySpace="0" w:legacyIndent="425"/>
      <w:lvlJc w:val="left"/>
      <w:pPr>
        <w:ind w:left="3400" w:hanging="425"/>
      </w:pPr>
    </w:lvl>
    <w:lvl w:ilvl="8" w:tentative="0">
      <w:start w:val="1"/>
      <w:numFmt w:val="lowerRoman"/>
      <w:lvlText w:val="(%9)"/>
      <w:legacy w:legacy="1" w:legacySpace="0" w:legacyIndent="425"/>
      <w:lvlJc w:val="left"/>
      <w:pPr>
        <w:ind w:left="3825" w:hanging="425"/>
      </w:pPr>
    </w:lvl>
  </w:abstractNum>
  <w:abstractNum w:abstractNumId="1">
    <w:nsid w:val="08D86431"/>
    <w:multiLevelType w:val="multilevel"/>
    <w:tmpl w:val="08D86431"/>
    <w:lvl w:ilvl="0" w:tentative="0">
      <w:start w:val="1"/>
      <w:numFmt w:val="upperLetter"/>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0C6D622D"/>
    <w:multiLevelType w:val="multilevel"/>
    <w:tmpl w:val="0C6D622D"/>
    <w:lvl w:ilvl="0" w:tentative="0">
      <w:start w:val="1"/>
      <w:numFmt w:val="decimal"/>
      <w:lvlText w:val="%1)"/>
      <w:lvlJc w:val="left"/>
      <w:pPr>
        <w:tabs>
          <w:tab w:val="left" w:pos="704"/>
        </w:tabs>
        <w:ind w:left="704" w:hanging="420"/>
      </w:pPr>
    </w:lvl>
    <w:lvl w:ilvl="1" w:tentative="0">
      <w:start w:val="1"/>
      <w:numFmt w:val="lowerLetter"/>
      <w:lvlText w:val="%2)"/>
      <w:lvlJc w:val="left"/>
      <w:pPr>
        <w:tabs>
          <w:tab w:val="left" w:pos="1124"/>
        </w:tabs>
        <w:ind w:left="1124" w:hanging="420"/>
      </w:pPr>
    </w:lvl>
    <w:lvl w:ilvl="2" w:tentative="0">
      <w:start w:val="1"/>
      <w:numFmt w:val="lowerRoman"/>
      <w:lvlText w:val="%3."/>
      <w:lvlJc w:val="right"/>
      <w:pPr>
        <w:tabs>
          <w:tab w:val="left" w:pos="1544"/>
        </w:tabs>
        <w:ind w:left="1544" w:hanging="420"/>
      </w:pPr>
    </w:lvl>
    <w:lvl w:ilvl="3" w:tentative="0">
      <w:start w:val="1"/>
      <w:numFmt w:val="decimal"/>
      <w:lvlText w:val="%4."/>
      <w:lvlJc w:val="left"/>
      <w:pPr>
        <w:tabs>
          <w:tab w:val="left" w:pos="1964"/>
        </w:tabs>
        <w:ind w:left="1964" w:hanging="420"/>
      </w:pPr>
    </w:lvl>
    <w:lvl w:ilvl="4" w:tentative="0">
      <w:start w:val="1"/>
      <w:numFmt w:val="lowerLetter"/>
      <w:lvlText w:val="%5)"/>
      <w:lvlJc w:val="left"/>
      <w:pPr>
        <w:tabs>
          <w:tab w:val="left" w:pos="2384"/>
        </w:tabs>
        <w:ind w:left="2384" w:hanging="420"/>
      </w:pPr>
    </w:lvl>
    <w:lvl w:ilvl="5" w:tentative="0">
      <w:start w:val="1"/>
      <w:numFmt w:val="lowerRoman"/>
      <w:lvlText w:val="%6."/>
      <w:lvlJc w:val="right"/>
      <w:pPr>
        <w:tabs>
          <w:tab w:val="left" w:pos="2804"/>
        </w:tabs>
        <w:ind w:left="2804" w:hanging="420"/>
      </w:pPr>
    </w:lvl>
    <w:lvl w:ilvl="6" w:tentative="0">
      <w:start w:val="1"/>
      <w:numFmt w:val="decimal"/>
      <w:lvlText w:val="%7."/>
      <w:lvlJc w:val="left"/>
      <w:pPr>
        <w:tabs>
          <w:tab w:val="left" w:pos="3224"/>
        </w:tabs>
        <w:ind w:left="3224" w:hanging="420"/>
      </w:pPr>
    </w:lvl>
    <w:lvl w:ilvl="7" w:tentative="0">
      <w:start w:val="1"/>
      <w:numFmt w:val="lowerLetter"/>
      <w:lvlText w:val="%8)"/>
      <w:lvlJc w:val="left"/>
      <w:pPr>
        <w:tabs>
          <w:tab w:val="left" w:pos="3644"/>
        </w:tabs>
        <w:ind w:left="3644" w:hanging="420"/>
      </w:pPr>
    </w:lvl>
    <w:lvl w:ilvl="8" w:tentative="0">
      <w:start w:val="1"/>
      <w:numFmt w:val="lowerRoman"/>
      <w:lvlText w:val="%9."/>
      <w:lvlJc w:val="right"/>
      <w:pPr>
        <w:tabs>
          <w:tab w:val="left" w:pos="4064"/>
        </w:tabs>
        <w:ind w:left="4064" w:hanging="420"/>
      </w:pPr>
    </w:lvl>
  </w:abstractNum>
  <w:abstractNum w:abstractNumId="3">
    <w:nsid w:val="1931350D"/>
    <w:multiLevelType w:val="singleLevel"/>
    <w:tmpl w:val="1931350D"/>
    <w:lvl w:ilvl="0" w:tentative="0">
      <w:start w:val="1"/>
      <w:numFmt w:val="decimal"/>
      <w:lvlText w:val="%1)"/>
      <w:lvlJc w:val="left"/>
      <w:pPr>
        <w:tabs>
          <w:tab w:val="left" w:pos="709"/>
        </w:tabs>
        <w:ind w:left="709" w:hanging="425"/>
      </w:pPr>
    </w:lvl>
  </w:abstractNum>
  <w:abstractNum w:abstractNumId="4">
    <w:nsid w:val="248533DA"/>
    <w:multiLevelType w:val="singleLevel"/>
    <w:tmpl w:val="248533DA"/>
    <w:lvl w:ilvl="0" w:tentative="0">
      <w:start w:val="1"/>
      <w:numFmt w:val="decimal"/>
      <w:lvlText w:val="%1)"/>
      <w:lvlJc w:val="left"/>
      <w:pPr>
        <w:tabs>
          <w:tab w:val="left" w:pos="360"/>
        </w:tabs>
        <w:ind w:left="360" w:hanging="360"/>
      </w:pPr>
      <w:rPr>
        <w:rFonts w:hint="eastAsia"/>
      </w:rPr>
    </w:lvl>
  </w:abstractNum>
  <w:abstractNum w:abstractNumId="5">
    <w:nsid w:val="300A2E12"/>
    <w:multiLevelType w:val="multilevel"/>
    <w:tmpl w:val="300A2E12"/>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AF7437F"/>
    <w:multiLevelType w:val="multilevel"/>
    <w:tmpl w:val="3AF7437F"/>
    <w:lvl w:ilvl="0" w:tentative="0">
      <w:start w:val="1"/>
      <w:numFmt w:val="decimal"/>
      <w:lvlText w:val="%1."/>
      <w:lvlJc w:val="left"/>
      <w:pPr>
        <w:ind w:left="1070" w:hanging="360"/>
      </w:pPr>
      <w:rPr>
        <w:rFonts w:hint="default" w:ascii="仿宋体" w:hAnsi="Times New Roman" w:eastAsia="仿宋体"/>
        <w:b/>
        <w:color w:val="auto"/>
        <w:sz w:val="24"/>
      </w:rPr>
    </w:lvl>
    <w:lvl w:ilvl="1" w:tentative="0">
      <w:start w:val="1"/>
      <w:numFmt w:val="lowerLetter"/>
      <w:lvlText w:val="%2)"/>
      <w:lvlJc w:val="left"/>
      <w:pPr>
        <w:ind w:left="1529" w:hanging="420"/>
      </w:pPr>
    </w:lvl>
    <w:lvl w:ilvl="2" w:tentative="0">
      <w:start w:val="1"/>
      <w:numFmt w:val="lowerRoman"/>
      <w:lvlText w:val="%3."/>
      <w:lvlJc w:val="right"/>
      <w:pPr>
        <w:ind w:left="1949" w:hanging="420"/>
      </w:pPr>
    </w:lvl>
    <w:lvl w:ilvl="3" w:tentative="0">
      <w:start w:val="1"/>
      <w:numFmt w:val="decimal"/>
      <w:lvlText w:val="%4."/>
      <w:lvlJc w:val="left"/>
      <w:pPr>
        <w:ind w:left="2369" w:hanging="420"/>
      </w:pPr>
    </w:lvl>
    <w:lvl w:ilvl="4" w:tentative="0">
      <w:start w:val="1"/>
      <w:numFmt w:val="lowerLetter"/>
      <w:lvlText w:val="%5)"/>
      <w:lvlJc w:val="left"/>
      <w:pPr>
        <w:ind w:left="2789" w:hanging="420"/>
      </w:pPr>
    </w:lvl>
    <w:lvl w:ilvl="5" w:tentative="0">
      <w:start w:val="1"/>
      <w:numFmt w:val="lowerRoman"/>
      <w:lvlText w:val="%6."/>
      <w:lvlJc w:val="right"/>
      <w:pPr>
        <w:ind w:left="3209" w:hanging="420"/>
      </w:pPr>
    </w:lvl>
    <w:lvl w:ilvl="6" w:tentative="0">
      <w:start w:val="1"/>
      <w:numFmt w:val="decimal"/>
      <w:lvlText w:val="%7."/>
      <w:lvlJc w:val="left"/>
      <w:pPr>
        <w:ind w:left="3629" w:hanging="420"/>
      </w:pPr>
    </w:lvl>
    <w:lvl w:ilvl="7" w:tentative="0">
      <w:start w:val="1"/>
      <w:numFmt w:val="lowerLetter"/>
      <w:lvlText w:val="%8)"/>
      <w:lvlJc w:val="left"/>
      <w:pPr>
        <w:ind w:left="4049" w:hanging="420"/>
      </w:pPr>
    </w:lvl>
    <w:lvl w:ilvl="8" w:tentative="0">
      <w:start w:val="1"/>
      <w:numFmt w:val="lowerRoman"/>
      <w:lvlText w:val="%9."/>
      <w:lvlJc w:val="right"/>
      <w:pPr>
        <w:ind w:left="4469" w:hanging="420"/>
      </w:pPr>
    </w:lvl>
  </w:abstractNum>
  <w:abstractNum w:abstractNumId="7">
    <w:nsid w:val="46404886"/>
    <w:multiLevelType w:val="multilevel"/>
    <w:tmpl w:val="46404886"/>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2606397"/>
    <w:multiLevelType w:val="multilevel"/>
    <w:tmpl w:val="52606397"/>
    <w:lvl w:ilvl="0" w:tentative="0">
      <w:start w:val="1"/>
      <w:numFmt w:val="japaneseCounting"/>
      <w:lvlText w:val="%1、"/>
      <w:lvlJc w:val="left"/>
      <w:pPr>
        <w:ind w:left="862" w:hanging="72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9">
    <w:nsid w:val="52BD5420"/>
    <w:multiLevelType w:val="multilevel"/>
    <w:tmpl w:val="52BD5420"/>
    <w:lvl w:ilvl="0" w:tentative="0">
      <w:start w:val="1"/>
      <w:numFmt w:val="decimal"/>
      <w:lvlText w:val="%1)"/>
      <w:lvlJc w:val="left"/>
      <w:pPr>
        <w:tabs>
          <w:tab w:val="left" w:pos="846"/>
        </w:tabs>
        <w:ind w:left="846" w:hanging="420"/>
      </w:pPr>
      <w:rPr>
        <w:b w:val="0"/>
      </w:rPr>
    </w:lvl>
    <w:lvl w:ilvl="1" w:tentative="0">
      <w:start w:val="1"/>
      <w:numFmt w:val="lowerLetter"/>
      <w:lvlText w:val="%2)"/>
      <w:lvlJc w:val="left"/>
      <w:pPr>
        <w:tabs>
          <w:tab w:val="left" w:pos="1266"/>
        </w:tabs>
        <w:ind w:left="1266" w:hanging="420"/>
      </w:pPr>
    </w:lvl>
    <w:lvl w:ilvl="2" w:tentative="0">
      <w:start w:val="1"/>
      <w:numFmt w:val="lowerRoman"/>
      <w:lvlText w:val="%3."/>
      <w:lvlJc w:val="right"/>
      <w:pPr>
        <w:tabs>
          <w:tab w:val="left" w:pos="1686"/>
        </w:tabs>
        <w:ind w:left="1686" w:hanging="420"/>
      </w:pPr>
    </w:lvl>
    <w:lvl w:ilvl="3" w:tentative="0">
      <w:start w:val="1"/>
      <w:numFmt w:val="decimal"/>
      <w:lvlText w:val="%4."/>
      <w:lvlJc w:val="left"/>
      <w:pPr>
        <w:tabs>
          <w:tab w:val="left" w:pos="2106"/>
        </w:tabs>
        <w:ind w:left="2106" w:hanging="420"/>
      </w:pPr>
    </w:lvl>
    <w:lvl w:ilvl="4" w:tentative="0">
      <w:start w:val="1"/>
      <w:numFmt w:val="lowerLetter"/>
      <w:lvlText w:val="%5)"/>
      <w:lvlJc w:val="left"/>
      <w:pPr>
        <w:tabs>
          <w:tab w:val="left" w:pos="2526"/>
        </w:tabs>
        <w:ind w:left="2526" w:hanging="420"/>
      </w:pPr>
    </w:lvl>
    <w:lvl w:ilvl="5" w:tentative="0">
      <w:start w:val="1"/>
      <w:numFmt w:val="lowerRoman"/>
      <w:lvlText w:val="%6."/>
      <w:lvlJc w:val="right"/>
      <w:pPr>
        <w:tabs>
          <w:tab w:val="left" w:pos="2946"/>
        </w:tabs>
        <w:ind w:left="2946" w:hanging="420"/>
      </w:pPr>
    </w:lvl>
    <w:lvl w:ilvl="6" w:tentative="0">
      <w:start w:val="1"/>
      <w:numFmt w:val="decimal"/>
      <w:lvlText w:val="%7."/>
      <w:lvlJc w:val="left"/>
      <w:pPr>
        <w:tabs>
          <w:tab w:val="left" w:pos="3366"/>
        </w:tabs>
        <w:ind w:left="3366" w:hanging="420"/>
      </w:pPr>
    </w:lvl>
    <w:lvl w:ilvl="7" w:tentative="0">
      <w:start w:val="1"/>
      <w:numFmt w:val="lowerLetter"/>
      <w:lvlText w:val="%8)"/>
      <w:lvlJc w:val="left"/>
      <w:pPr>
        <w:tabs>
          <w:tab w:val="left" w:pos="3786"/>
        </w:tabs>
        <w:ind w:left="3786" w:hanging="420"/>
      </w:pPr>
    </w:lvl>
    <w:lvl w:ilvl="8" w:tentative="0">
      <w:start w:val="1"/>
      <w:numFmt w:val="lowerRoman"/>
      <w:lvlText w:val="%9."/>
      <w:lvlJc w:val="right"/>
      <w:pPr>
        <w:tabs>
          <w:tab w:val="left" w:pos="4206"/>
        </w:tabs>
        <w:ind w:left="4206" w:hanging="420"/>
      </w:pPr>
    </w:lvl>
  </w:abstractNum>
  <w:abstractNum w:abstractNumId="10">
    <w:nsid w:val="546C0940"/>
    <w:multiLevelType w:val="multilevel"/>
    <w:tmpl w:val="546C0940"/>
    <w:lvl w:ilvl="0" w:tentative="0">
      <w:start w:val="2"/>
      <w:numFmt w:val="japaneseCounting"/>
      <w:lvlText w:val="%1、"/>
      <w:lvlJc w:val="left"/>
      <w:pPr>
        <w:ind w:left="862" w:hanging="72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11">
    <w:nsid w:val="548C465C"/>
    <w:multiLevelType w:val="multilevel"/>
    <w:tmpl w:val="548C465C"/>
    <w:lvl w:ilvl="0" w:tentative="0">
      <w:start w:val="1"/>
      <w:numFmt w:val="lowerLetter"/>
      <w:lvlText w:val="%1)"/>
      <w:lvlJc w:val="left"/>
      <w:pPr>
        <w:ind w:left="1200" w:hanging="420"/>
      </w:pPr>
    </w:lvl>
    <w:lvl w:ilvl="1" w:tentative="0">
      <w:start w:val="1"/>
      <w:numFmt w:val="lowerLetter"/>
      <w:lvlText w:val="%2)"/>
      <w:lvlJc w:val="left"/>
      <w:pPr>
        <w:ind w:left="1620" w:hanging="420"/>
      </w:pPr>
    </w:lvl>
    <w:lvl w:ilvl="2" w:tentative="0">
      <w:start w:val="1"/>
      <w:numFmt w:val="lowerRoman"/>
      <w:lvlText w:val="%3."/>
      <w:lvlJc w:val="right"/>
      <w:pPr>
        <w:ind w:left="2040" w:hanging="420"/>
      </w:pPr>
    </w:lvl>
    <w:lvl w:ilvl="3" w:tentative="0">
      <w:start w:val="1"/>
      <w:numFmt w:val="decimal"/>
      <w:lvlText w:val="%4."/>
      <w:lvlJc w:val="left"/>
      <w:pPr>
        <w:ind w:left="2460" w:hanging="420"/>
      </w:pPr>
    </w:lvl>
    <w:lvl w:ilvl="4" w:tentative="0">
      <w:start w:val="1"/>
      <w:numFmt w:val="lowerLetter"/>
      <w:lvlText w:val="%5)"/>
      <w:lvlJc w:val="left"/>
      <w:pPr>
        <w:ind w:left="2880" w:hanging="420"/>
      </w:pPr>
    </w:lvl>
    <w:lvl w:ilvl="5" w:tentative="0">
      <w:start w:val="1"/>
      <w:numFmt w:val="lowerRoman"/>
      <w:lvlText w:val="%6."/>
      <w:lvlJc w:val="right"/>
      <w:pPr>
        <w:ind w:left="3300" w:hanging="420"/>
      </w:pPr>
    </w:lvl>
    <w:lvl w:ilvl="6" w:tentative="0">
      <w:start w:val="1"/>
      <w:numFmt w:val="decimal"/>
      <w:lvlText w:val="%7."/>
      <w:lvlJc w:val="left"/>
      <w:pPr>
        <w:ind w:left="3720" w:hanging="420"/>
      </w:pPr>
    </w:lvl>
    <w:lvl w:ilvl="7" w:tentative="0">
      <w:start w:val="1"/>
      <w:numFmt w:val="lowerLetter"/>
      <w:lvlText w:val="%8)"/>
      <w:lvlJc w:val="left"/>
      <w:pPr>
        <w:ind w:left="4140" w:hanging="420"/>
      </w:pPr>
    </w:lvl>
    <w:lvl w:ilvl="8" w:tentative="0">
      <w:start w:val="1"/>
      <w:numFmt w:val="lowerRoman"/>
      <w:lvlText w:val="%9."/>
      <w:lvlJc w:val="right"/>
      <w:pPr>
        <w:ind w:left="4560" w:hanging="420"/>
      </w:pPr>
    </w:lvl>
  </w:abstractNum>
  <w:abstractNum w:abstractNumId="12">
    <w:nsid w:val="58A622FE"/>
    <w:multiLevelType w:val="singleLevel"/>
    <w:tmpl w:val="58A622FE"/>
    <w:lvl w:ilvl="0" w:tentative="0">
      <w:start w:val="1"/>
      <w:numFmt w:val="decimal"/>
      <w:lvlText w:val="%1)"/>
      <w:lvlJc w:val="left"/>
      <w:pPr>
        <w:tabs>
          <w:tab w:val="left" w:pos="360"/>
        </w:tabs>
        <w:ind w:left="360" w:hanging="360"/>
      </w:pPr>
      <w:rPr>
        <w:rFonts w:hint="eastAsia"/>
      </w:rPr>
    </w:lvl>
  </w:abstractNum>
  <w:abstractNum w:abstractNumId="13">
    <w:nsid w:val="61D86C71"/>
    <w:multiLevelType w:val="multilevel"/>
    <w:tmpl w:val="61D86C71"/>
    <w:lvl w:ilvl="0" w:tentative="0">
      <w:start w:val="1"/>
      <w:numFmt w:val="lowerLetter"/>
      <w:lvlText w:val="%1)"/>
      <w:lvlJc w:val="left"/>
      <w:pPr>
        <w:ind w:left="1200" w:hanging="420"/>
      </w:pPr>
    </w:lvl>
    <w:lvl w:ilvl="1" w:tentative="0">
      <w:start w:val="1"/>
      <w:numFmt w:val="lowerLetter"/>
      <w:lvlText w:val="%2)"/>
      <w:lvlJc w:val="left"/>
      <w:pPr>
        <w:ind w:left="1620" w:hanging="420"/>
      </w:pPr>
    </w:lvl>
    <w:lvl w:ilvl="2" w:tentative="0">
      <w:start w:val="1"/>
      <w:numFmt w:val="lowerRoman"/>
      <w:lvlText w:val="%3."/>
      <w:lvlJc w:val="right"/>
      <w:pPr>
        <w:ind w:left="2040" w:hanging="420"/>
      </w:pPr>
    </w:lvl>
    <w:lvl w:ilvl="3" w:tentative="0">
      <w:start w:val="1"/>
      <w:numFmt w:val="decimal"/>
      <w:lvlText w:val="%4."/>
      <w:lvlJc w:val="left"/>
      <w:pPr>
        <w:ind w:left="2460" w:hanging="420"/>
      </w:pPr>
    </w:lvl>
    <w:lvl w:ilvl="4" w:tentative="0">
      <w:start w:val="1"/>
      <w:numFmt w:val="lowerLetter"/>
      <w:lvlText w:val="%5)"/>
      <w:lvlJc w:val="left"/>
      <w:pPr>
        <w:ind w:left="2880" w:hanging="420"/>
      </w:pPr>
    </w:lvl>
    <w:lvl w:ilvl="5" w:tentative="0">
      <w:start w:val="1"/>
      <w:numFmt w:val="lowerRoman"/>
      <w:lvlText w:val="%6."/>
      <w:lvlJc w:val="right"/>
      <w:pPr>
        <w:ind w:left="3300" w:hanging="420"/>
      </w:pPr>
    </w:lvl>
    <w:lvl w:ilvl="6" w:tentative="0">
      <w:start w:val="1"/>
      <w:numFmt w:val="decimal"/>
      <w:lvlText w:val="%7."/>
      <w:lvlJc w:val="left"/>
      <w:pPr>
        <w:ind w:left="3720" w:hanging="420"/>
      </w:pPr>
    </w:lvl>
    <w:lvl w:ilvl="7" w:tentative="0">
      <w:start w:val="1"/>
      <w:numFmt w:val="lowerLetter"/>
      <w:lvlText w:val="%8)"/>
      <w:lvlJc w:val="left"/>
      <w:pPr>
        <w:ind w:left="4140" w:hanging="420"/>
      </w:pPr>
    </w:lvl>
    <w:lvl w:ilvl="8" w:tentative="0">
      <w:start w:val="1"/>
      <w:numFmt w:val="lowerRoman"/>
      <w:lvlText w:val="%9."/>
      <w:lvlJc w:val="right"/>
      <w:pPr>
        <w:ind w:left="4560" w:hanging="420"/>
      </w:pPr>
    </w:lvl>
  </w:abstractNum>
  <w:abstractNum w:abstractNumId="14">
    <w:nsid w:val="74291FB4"/>
    <w:multiLevelType w:val="singleLevel"/>
    <w:tmpl w:val="74291FB4"/>
    <w:lvl w:ilvl="0" w:tentative="0">
      <w:start w:val="1"/>
      <w:numFmt w:val="decimal"/>
      <w:lvlText w:val="%1)"/>
      <w:lvlJc w:val="left"/>
      <w:pPr>
        <w:tabs>
          <w:tab w:val="left" w:pos="709"/>
        </w:tabs>
        <w:ind w:left="709" w:hanging="425"/>
      </w:pPr>
    </w:lvl>
  </w:abstractNum>
  <w:abstractNum w:abstractNumId="15">
    <w:nsid w:val="7BF53FAE"/>
    <w:multiLevelType w:val="multilevel"/>
    <w:tmpl w:val="7BF53FAE"/>
    <w:lvl w:ilvl="0" w:tentative="0">
      <w:start w:val="1"/>
      <w:numFmt w:val="decimal"/>
      <w:lvlText w:val="%1)"/>
      <w:lvlJc w:val="left"/>
      <w:pPr>
        <w:tabs>
          <w:tab w:val="left" w:pos="704"/>
        </w:tabs>
        <w:ind w:left="704" w:hanging="420"/>
      </w:pPr>
    </w:lvl>
    <w:lvl w:ilvl="1" w:tentative="0">
      <w:start w:val="1"/>
      <w:numFmt w:val="lowerLetter"/>
      <w:lvlText w:val="%2)"/>
      <w:lvlJc w:val="left"/>
      <w:pPr>
        <w:tabs>
          <w:tab w:val="left" w:pos="1124"/>
        </w:tabs>
        <w:ind w:left="1124" w:hanging="420"/>
      </w:pPr>
    </w:lvl>
    <w:lvl w:ilvl="2" w:tentative="0">
      <w:start w:val="1"/>
      <w:numFmt w:val="lowerRoman"/>
      <w:lvlText w:val="%3."/>
      <w:lvlJc w:val="right"/>
      <w:pPr>
        <w:tabs>
          <w:tab w:val="left" w:pos="1544"/>
        </w:tabs>
        <w:ind w:left="1544" w:hanging="420"/>
      </w:pPr>
    </w:lvl>
    <w:lvl w:ilvl="3" w:tentative="0">
      <w:start w:val="1"/>
      <w:numFmt w:val="decimal"/>
      <w:lvlText w:val="%4."/>
      <w:lvlJc w:val="left"/>
      <w:pPr>
        <w:tabs>
          <w:tab w:val="left" w:pos="1964"/>
        </w:tabs>
        <w:ind w:left="1964" w:hanging="420"/>
      </w:pPr>
    </w:lvl>
    <w:lvl w:ilvl="4" w:tentative="0">
      <w:start w:val="1"/>
      <w:numFmt w:val="lowerLetter"/>
      <w:lvlText w:val="%5)"/>
      <w:lvlJc w:val="left"/>
      <w:pPr>
        <w:tabs>
          <w:tab w:val="left" w:pos="2384"/>
        </w:tabs>
        <w:ind w:left="2384" w:hanging="420"/>
      </w:pPr>
    </w:lvl>
    <w:lvl w:ilvl="5" w:tentative="0">
      <w:start w:val="1"/>
      <w:numFmt w:val="lowerRoman"/>
      <w:lvlText w:val="%6."/>
      <w:lvlJc w:val="right"/>
      <w:pPr>
        <w:tabs>
          <w:tab w:val="left" w:pos="2804"/>
        </w:tabs>
        <w:ind w:left="2804" w:hanging="420"/>
      </w:pPr>
    </w:lvl>
    <w:lvl w:ilvl="6" w:tentative="0">
      <w:start w:val="1"/>
      <w:numFmt w:val="decimal"/>
      <w:lvlText w:val="%7."/>
      <w:lvlJc w:val="left"/>
      <w:pPr>
        <w:tabs>
          <w:tab w:val="left" w:pos="3224"/>
        </w:tabs>
        <w:ind w:left="3224" w:hanging="420"/>
      </w:pPr>
    </w:lvl>
    <w:lvl w:ilvl="7" w:tentative="0">
      <w:start w:val="1"/>
      <w:numFmt w:val="lowerLetter"/>
      <w:lvlText w:val="%8)"/>
      <w:lvlJc w:val="left"/>
      <w:pPr>
        <w:tabs>
          <w:tab w:val="left" w:pos="3644"/>
        </w:tabs>
        <w:ind w:left="3644" w:hanging="420"/>
      </w:pPr>
    </w:lvl>
    <w:lvl w:ilvl="8" w:tentative="0">
      <w:start w:val="1"/>
      <w:numFmt w:val="lowerRoman"/>
      <w:lvlText w:val="%9."/>
      <w:lvlJc w:val="right"/>
      <w:pPr>
        <w:tabs>
          <w:tab w:val="left" w:pos="4064"/>
        </w:tabs>
        <w:ind w:left="4064" w:hanging="420"/>
      </w:pPr>
    </w:lvl>
  </w:abstractNum>
  <w:num w:numId="1">
    <w:abstractNumId w:val="0"/>
  </w:num>
  <w:num w:numId="2">
    <w:abstractNumId w:val="8"/>
  </w:num>
  <w:num w:numId="3">
    <w:abstractNumId w:val="5"/>
  </w:num>
  <w:num w:numId="4">
    <w:abstractNumId w:val="3"/>
  </w:num>
  <w:num w:numId="5">
    <w:abstractNumId w:val="14"/>
  </w:num>
  <w:num w:numId="6">
    <w:abstractNumId w:val="2"/>
  </w:num>
  <w:num w:numId="7">
    <w:abstractNumId w:val="15"/>
  </w:num>
  <w:num w:numId="8">
    <w:abstractNumId w:val="9"/>
  </w:num>
  <w:num w:numId="9">
    <w:abstractNumId w:val="1"/>
  </w:num>
  <w:num w:numId="10">
    <w:abstractNumId w:val="11"/>
  </w:num>
  <w:num w:numId="11">
    <w:abstractNumId w:val="13"/>
  </w:num>
  <w:num w:numId="12">
    <w:abstractNumId w:val="4"/>
  </w:num>
  <w:num w:numId="13">
    <w:abstractNumId w:val="12"/>
  </w:num>
  <w:num w:numId="14">
    <w:abstractNumId w:val="7"/>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iZjhmYzBhMzg0YzRiNWUwMzRhODg2Y2NlMzdlYzUifQ=="/>
  </w:docVars>
  <w:rsids>
    <w:rsidRoot w:val="00000000"/>
    <w:rsid w:val="46DA2108"/>
    <w:rsid w:val="59916628"/>
    <w:rsid w:val="6C1C0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3"/>
    <w:qFormat/>
    <w:uiPriority w:val="0"/>
    <w:pPr>
      <w:keepNext/>
      <w:keepLines/>
      <w:numPr>
        <w:ilvl w:val="0"/>
        <w:numId w:val="1"/>
      </w:numPr>
      <w:spacing w:before="200" w:after="200" w:line="200" w:lineRule="atLeast"/>
      <w:outlineLvl w:val="0"/>
    </w:pPr>
    <w:rPr>
      <w:rFonts w:ascii="黑体" w:eastAsia="黑体"/>
      <w:kern w:val="44"/>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3">
    <w:name w:val="文档正文"/>
    <w:basedOn w:val="1"/>
    <w:qFormat/>
    <w:uiPriority w:val="0"/>
    <w:pPr>
      <w:ind w:firstLine="567"/>
    </w:pPr>
    <w:rPr>
      <w:rFonts w:ascii="长城仿宋" w:eastAsia="长城仿宋"/>
      <w:sz w:val="28"/>
    </w:rPr>
  </w:style>
  <w:style w:type="paragraph" w:styleId="4">
    <w:name w:val="Date"/>
    <w:basedOn w:val="1"/>
    <w:next w:val="1"/>
    <w:qFormat/>
    <w:uiPriority w:val="0"/>
    <w:pPr>
      <w:adjustRightInd/>
      <w:spacing w:line="240" w:lineRule="auto"/>
      <w:textAlignment w:val="auto"/>
    </w:pPr>
    <w:rPr>
      <w:rFonts w:ascii="宋体"/>
      <w:kern w:val="2"/>
      <w:sz w:val="24"/>
    </w:rPr>
  </w:style>
  <w:style w:type="paragraph" w:customStyle="1" w:styleId="7">
    <w:name w:val="List Paragraph"/>
    <w:basedOn w:val="1"/>
    <w:qFormat/>
    <w:uiPriority w:val="0"/>
    <w:pPr>
      <w:adjustRightInd/>
      <w:spacing w:line="240" w:lineRule="auto"/>
      <w:ind w:firstLine="420" w:firstLineChars="200"/>
      <w:textAlignment w:val="auto"/>
    </w:pPr>
    <w:rPr>
      <w:rFonts w:ascii="Calibri" w:hAnsi="Calibri"/>
      <w:kern w:val="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2023-02-08T00:22:00Z</dcterms:created>
  <dc:creator>Administrator</dc:creator>
  <cp:lastModifiedBy>余康平</cp:lastModifiedBy>
  <dcterms:modified xsi:type="dcterms:W3CDTF">2023-07-19T07:48:27Z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95F6BE7256CB4399A27E8BBDC069E925</vt:lpwstr>
  </property>
</Properties>
</file>